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0C944F" w14:textId="77777777" w:rsidR="00F14F92" w:rsidRDefault="00F14F92">
      <w:r>
        <w:rPr>
          <w:noProof/>
        </w:rPr>
        <w:drawing>
          <wp:inline distT="0" distB="0" distL="0" distR="0" wp14:anchorId="0F74C581" wp14:editId="6141A2BA">
            <wp:extent cx="8229600" cy="46774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8 - blocked PACs.jpg"/>
                    <pic:cNvPicPr/>
                  </pic:nvPicPr>
                  <pic:blipFill>
                    <a:blip r:embed="rId6">
                      <a:grayscl/>
                      <a:extLst>
                        <a:ext uri="{28A0092B-C50C-407E-A947-70E740481C1C}">
                          <a14:useLocalDpi xmlns:a14="http://schemas.microsoft.com/office/drawing/2010/main" val="0"/>
                        </a:ext>
                      </a:extLst>
                    </a:blip>
                    <a:stretch>
                      <a:fillRect/>
                    </a:stretch>
                  </pic:blipFill>
                  <pic:spPr>
                    <a:xfrm>
                      <a:off x="0" y="0"/>
                      <a:ext cx="8229600" cy="4677410"/>
                    </a:xfrm>
                    <a:prstGeom prst="rect">
                      <a:avLst/>
                    </a:prstGeom>
                  </pic:spPr>
                </pic:pic>
              </a:graphicData>
            </a:graphic>
          </wp:inline>
        </w:drawing>
      </w:r>
    </w:p>
    <w:p w14:paraId="3946CF39" w14:textId="77777777" w:rsidR="00FE51FD" w:rsidRDefault="00F14F92">
      <w:pPr>
        <w:rPr>
          <w:sz w:val="32"/>
          <w:szCs w:val="32"/>
        </w:rPr>
      </w:pPr>
      <w:proofErr w:type="gramStart"/>
      <w:r>
        <w:rPr>
          <w:sz w:val="48"/>
          <w:szCs w:val="48"/>
        </w:rPr>
        <w:t>1.</w:t>
      </w:r>
      <w:r w:rsidR="00E122DE">
        <w:rPr>
          <w:sz w:val="48"/>
          <w:szCs w:val="48"/>
        </w:rPr>
        <w:tab/>
      </w:r>
      <w:r w:rsidR="00E122DE">
        <w:rPr>
          <w:sz w:val="32"/>
          <w:szCs w:val="32"/>
        </w:rPr>
        <w:t>70-year-old woman</w:t>
      </w:r>
      <w:proofErr w:type="gramEnd"/>
      <w:r w:rsidR="00E122DE">
        <w:rPr>
          <w:sz w:val="32"/>
          <w:szCs w:val="32"/>
        </w:rPr>
        <w:t xml:space="preserve"> with episodes of lightheadedness</w:t>
      </w:r>
    </w:p>
    <w:p w14:paraId="64CB5195" w14:textId="77777777" w:rsidR="00986DA6" w:rsidRDefault="00986DA6"/>
    <w:p w14:paraId="3C48732F" w14:textId="77777777" w:rsidR="00986DA6" w:rsidRDefault="00986DA6">
      <w:r>
        <w:rPr>
          <w:noProof/>
          <w:sz w:val="48"/>
          <w:szCs w:val="48"/>
        </w:rPr>
        <w:lastRenderedPageBreak/>
        <w:drawing>
          <wp:inline distT="0" distB="0" distL="0" distR="0" wp14:anchorId="431C3731" wp14:editId="110C4F1A">
            <wp:extent cx="8229600" cy="45840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a.fib cocaine.jpg"/>
                    <pic:cNvPicPr/>
                  </pic:nvPicPr>
                  <pic:blipFill>
                    <a:blip r:embed="rId7">
                      <a:grayscl/>
                      <a:extLst>
                        <a:ext uri="{28A0092B-C50C-407E-A947-70E740481C1C}">
                          <a14:useLocalDpi xmlns:a14="http://schemas.microsoft.com/office/drawing/2010/main" val="0"/>
                        </a:ext>
                      </a:extLst>
                    </a:blip>
                    <a:stretch>
                      <a:fillRect/>
                    </a:stretch>
                  </pic:blipFill>
                  <pic:spPr>
                    <a:xfrm>
                      <a:off x="0" y="0"/>
                      <a:ext cx="8229600" cy="4584065"/>
                    </a:xfrm>
                    <a:prstGeom prst="rect">
                      <a:avLst/>
                    </a:prstGeom>
                  </pic:spPr>
                </pic:pic>
              </a:graphicData>
            </a:graphic>
          </wp:inline>
        </w:drawing>
      </w:r>
    </w:p>
    <w:p w14:paraId="0125630D" w14:textId="073C53AF" w:rsidR="00986DA6" w:rsidRDefault="00986DA6" w:rsidP="00986DA6">
      <w:pPr>
        <w:ind w:right="-720"/>
        <w:rPr>
          <w:sz w:val="48"/>
          <w:szCs w:val="48"/>
        </w:rPr>
      </w:pPr>
      <w:proofErr w:type="gramStart"/>
      <w:r>
        <w:rPr>
          <w:sz w:val="48"/>
          <w:szCs w:val="48"/>
        </w:rPr>
        <w:t>2.</w:t>
      </w:r>
      <w:r>
        <w:rPr>
          <w:sz w:val="48"/>
          <w:szCs w:val="48"/>
        </w:rPr>
        <w:tab/>
        <w:t xml:space="preserve"> </w:t>
      </w:r>
      <w:r>
        <w:rPr>
          <w:sz w:val="32"/>
          <w:szCs w:val="32"/>
        </w:rPr>
        <w:t>35-year-old man</w:t>
      </w:r>
      <w:proofErr w:type="gramEnd"/>
      <w:r>
        <w:rPr>
          <w:sz w:val="32"/>
          <w:szCs w:val="32"/>
        </w:rPr>
        <w:t xml:space="preserve"> complains of palpitations after a night of “partying”.  Nursing is concerned about the frequent </w:t>
      </w:r>
      <w:r w:rsidR="00001F12">
        <w:rPr>
          <w:sz w:val="32"/>
          <w:szCs w:val="32"/>
        </w:rPr>
        <w:t>“PVCs”</w:t>
      </w:r>
      <w:r>
        <w:rPr>
          <w:sz w:val="32"/>
          <w:szCs w:val="32"/>
        </w:rPr>
        <w:t>.</w:t>
      </w:r>
      <w:r>
        <w:rPr>
          <w:sz w:val="48"/>
          <w:szCs w:val="48"/>
        </w:rPr>
        <w:tab/>
      </w:r>
    </w:p>
    <w:p w14:paraId="58F4CE6B" w14:textId="42779895" w:rsidR="00F14F92" w:rsidRDefault="00F14F92">
      <w:r>
        <w:br w:type="page"/>
      </w:r>
    </w:p>
    <w:p w14:paraId="6895BF8B" w14:textId="151E1114" w:rsidR="0032666D" w:rsidRDefault="00E122DE" w:rsidP="007653D7">
      <w:pPr>
        <w:ind w:right="-720"/>
      </w:pPr>
      <w:r>
        <w:rPr>
          <w:noProof/>
        </w:rPr>
        <w:drawing>
          <wp:inline distT="0" distB="0" distL="0" distR="0" wp14:anchorId="3D81F59F" wp14:editId="4684E7E2">
            <wp:extent cx="8229600" cy="4534535"/>
            <wp:effectExtent l="0" t="0" r="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1 - hyperkalemia (severe at 7.1).jpg"/>
                    <pic:cNvPicPr/>
                  </pic:nvPicPr>
                  <pic:blipFill>
                    <a:blip r:embed="rId8">
                      <a:grayscl/>
                      <a:extLst>
                        <a:ext uri="{28A0092B-C50C-407E-A947-70E740481C1C}">
                          <a14:useLocalDpi xmlns:a14="http://schemas.microsoft.com/office/drawing/2010/main" val="0"/>
                        </a:ext>
                      </a:extLst>
                    </a:blip>
                    <a:stretch>
                      <a:fillRect/>
                    </a:stretch>
                  </pic:blipFill>
                  <pic:spPr>
                    <a:xfrm>
                      <a:off x="0" y="0"/>
                      <a:ext cx="8229600" cy="4534535"/>
                    </a:xfrm>
                    <a:prstGeom prst="rect">
                      <a:avLst/>
                    </a:prstGeom>
                  </pic:spPr>
                </pic:pic>
              </a:graphicData>
            </a:graphic>
          </wp:inline>
        </w:drawing>
      </w:r>
    </w:p>
    <w:p w14:paraId="53E23334" w14:textId="2C672BA2" w:rsidR="0032666D" w:rsidRPr="00E122DE" w:rsidRDefault="00FE51FD" w:rsidP="007653D7">
      <w:pPr>
        <w:ind w:right="-720"/>
        <w:rPr>
          <w:sz w:val="32"/>
          <w:szCs w:val="32"/>
        </w:rPr>
      </w:pPr>
      <w:r>
        <w:rPr>
          <w:sz w:val="48"/>
          <w:szCs w:val="48"/>
        </w:rPr>
        <w:t>3</w:t>
      </w:r>
      <w:r w:rsidR="0032666D" w:rsidRPr="0099416F">
        <w:rPr>
          <w:sz w:val="48"/>
          <w:szCs w:val="48"/>
        </w:rPr>
        <w:t>.</w:t>
      </w:r>
      <w:r w:rsidR="00E122DE">
        <w:rPr>
          <w:sz w:val="48"/>
          <w:szCs w:val="48"/>
        </w:rPr>
        <w:tab/>
      </w:r>
      <w:r w:rsidR="00E122DE">
        <w:rPr>
          <w:sz w:val="32"/>
          <w:szCs w:val="32"/>
        </w:rPr>
        <w:t>40-year-old man with complaints of generalized weakness over several weeks.</w:t>
      </w:r>
      <w:r>
        <w:rPr>
          <w:sz w:val="32"/>
          <w:szCs w:val="32"/>
        </w:rPr>
        <w:t xml:space="preserve">  </w:t>
      </w:r>
    </w:p>
    <w:p w14:paraId="14FCC18F" w14:textId="77777777" w:rsidR="0099416F" w:rsidRDefault="0099416F" w:rsidP="007653D7">
      <w:pPr>
        <w:ind w:right="-720"/>
        <w:rPr>
          <w:sz w:val="48"/>
          <w:szCs w:val="48"/>
        </w:rPr>
      </w:pPr>
    </w:p>
    <w:p w14:paraId="3F9A49AA" w14:textId="77777777" w:rsidR="0099416F" w:rsidRDefault="0099416F" w:rsidP="007653D7">
      <w:pPr>
        <w:ind w:right="-720"/>
        <w:rPr>
          <w:sz w:val="48"/>
          <w:szCs w:val="48"/>
        </w:rPr>
      </w:pPr>
      <w:r>
        <w:rPr>
          <w:noProof/>
          <w:sz w:val="48"/>
          <w:szCs w:val="48"/>
        </w:rPr>
        <w:drawing>
          <wp:inline distT="0" distB="0" distL="0" distR="0" wp14:anchorId="005C511A" wp14:editId="70A008EA">
            <wp:extent cx="8229600" cy="4534535"/>
            <wp:effectExtent l="0" t="0" r="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severe hypokalemia.jpg"/>
                    <pic:cNvPicPr/>
                  </pic:nvPicPr>
                  <pic:blipFill>
                    <a:blip r:embed="rId9">
                      <a:grayscl/>
                      <a:extLst>
                        <a:ext uri="{28A0092B-C50C-407E-A947-70E740481C1C}">
                          <a14:useLocalDpi xmlns:a14="http://schemas.microsoft.com/office/drawing/2010/main" val="0"/>
                        </a:ext>
                      </a:extLst>
                    </a:blip>
                    <a:stretch>
                      <a:fillRect/>
                    </a:stretch>
                  </pic:blipFill>
                  <pic:spPr>
                    <a:xfrm>
                      <a:off x="0" y="0"/>
                      <a:ext cx="8229600" cy="4534535"/>
                    </a:xfrm>
                    <a:prstGeom prst="rect">
                      <a:avLst/>
                    </a:prstGeom>
                  </pic:spPr>
                </pic:pic>
              </a:graphicData>
            </a:graphic>
          </wp:inline>
        </w:drawing>
      </w:r>
    </w:p>
    <w:p w14:paraId="1D08D9E0" w14:textId="74098604" w:rsidR="0099416F" w:rsidRPr="00FE51FD" w:rsidRDefault="0099416F" w:rsidP="007653D7">
      <w:pPr>
        <w:ind w:right="-720"/>
        <w:rPr>
          <w:sz w:val="32"/>
          <w:szCs w:val="32"/>
        </w:rPr>
      </w:pPr>
      <w:proofErr w:type="gramStart"/>
      <w:r>
        <w:rPr>
          <w:sz w:val="48"/>
          <w:szCs w:val="48"/>
        </w:rPr>
        <w:t>4.</w:t>
      </w:r>
      <w:r w:rsidR="00FE51FD">
        <w:rPr>
          <w:sz w:val="48"/>
          <w:szCs w:val="48"/>
        </w:rPr>
        <w:tab/>
      </w:r>
      <w:r w:rsidR="00FE51FD">
        <w:rPr>
          <w:sz w:val="32"/>
          <w:szCs w:val="32"/>
        </w:rPr>
        <w:t>75-year-old woman</w:t>
      </w:r>
      <w:proofErr w:type="gramEnd"/>
      <w:r w:rsidR="00FE51FD">
        <w:rPr>
          <w:sz w:val="32"/>
          <w:szCs w:val="32"/>
        </w:rPr>
        <w:t xml:space="preserve"> complains of significant generalized weakness.  She was started on hydrochlorothiazide (HCTZ) for HTN 1 month prior.</w:t>
      </w:r>
    </w:p>
    <w:p w14:paraId="779B150D" w14:textId="77777777" w:rsidR="0099416F" w:rsidRDefault="0099416F" w:rsidP="007653D7">
      <w:pPr>
        <w:ind w:right="-720"/>
        <w:rPr>
          <w:sz w:val="48"/>
          <w:szCs w:val="48"/>
        </w:rPr>
      </w:pPr>
    </w:p>
    <w:p w14:paraId="13839A26" w14:textId="77777777" w:rsidR="0099416F" w:rsidRDefault="0099416F" w:rsidP="007653D7">
      <w:pPr>
        <w:ind w:right="-720"/>
        <w:rPr>
          <w:sz w:val="48"/>
          <w:szCs w:val="48"/>
        </w:rPr>
      </w:pPr>
      <w:r>
        <w:rPr>
          <w:noProof/>
          <w:sz w:val="48"/>
          <w:szCs w:val="48"/>
        </w:rPr>
        <w:drawing>
          <wp:inline distT="0" distB="0" distL="0" distR="0" wp14:anchorId="4682FB3C" wp14:editId="29ED092F">
            <wp:extent cx="8229600" cy="44964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2 - hyperCa - short QT (iCa 2.2).jpg"/>
                    <pic:cNvPicPr/>
                  </pic:nvPicPr>
                  <pic:blipFill>
                    <a:blip r:embed="rId10">
                      <a:grayscl/>
                      <a:extLst>
                        <a:ext uri="{28A0092B-C50C-407E-A947-70E740481C1C}">
                          <a14:useLocalDpi xmlns:a14="http://schemas.microsoft.com/office/drawing/2010/main" val="0"/>
                        </a:ext>
                      </a:extLst>
                    </a:blip>
                    <a:stretch>
                      <a:fillRect/>
                    </a:stretch>
                  </pic:blipFill>
                  <pic:spPr>
                    <a:xfrm>
                      <a:off x="0" y="0"/>
                      <a:ext cx="8229600" cy="4496435"/>
                    </a:xfrm>
                    <a:prstGeom prst="rect">
                      <a:avLst/>
                    </a:prstGeom>
                  </pic:spPr>
                </pic:pic>
              </a:graphicData>
            </a:graphic>
          </wp:inline>
        </w:drawing>
      </w:r>
    </w:p>
    <w:p w14:paraId="3ABD5230" w14:textId="6F03C40B" w:rsidR="0099416F" w:rsidRPr="00FE51FD" w:rsidRDefault="0099416F" w:rsidP="007653D7">
      <w:pPr>
        <w:ind w:right="-720"/>
        <w:rPr>
          <w:sz w:val="32"/>
          <w:szCs w:val="32"/>
        </w:rPr>
      </w:pPr>
      <w:proofErr w:type="gramStart"/>
      <w:r>
        <w:rPr>
          <w:sz w:val="48"/>
          <w:szCs w:val="48"/>
        </w:rPr>
        <w:t>5.</w:t>
      </w:r>
      <w:r w:rsidR="00FE51FD">
        <w:rPr>
          <w:sz w:val="48"/>
          <w:szCs w:val="48"/>
        </w:rPr>
        <w:tab/>
      </w:r>
      <w:r w:rsidR="00FE51FD">
        <w:rPr>
          <w:sz w:val="32"/>
          <w:szCs w:val="32"/>
        </w:rPr>
        <w:t>60-year-old man</w:t>
      </w:r>
      <w:proofErr w:type="gramEnd"/>
      <w:r w:rsidR="00FE51FD">
        <w:rPr>
          <w:sz w:val="32"/>
          <w:szCs w:val="32"/>
        </w:rPr>
        <w:t xml:space="preserve"> with lethargy and altered mental status.  PMH: squamous cell lung cancer</w:t>
      </w:r>
    </w:p>
    <w:p w14:paraId="2A84DD06" w14:textId="77777777" w:rsidR="0099416F" w:rsidRDefault="0099416F" w:rsidP="007653D7">
      <w:pPr>
        <w:ind w:right="-720"/>
        <w:rPr>
          <w:sz w:val="48"/>
          <w:szCs w:val="48"/>
        </w:rPr>
      </w:pPr>
      <w:r>
        <w:rPr>
          <w:noProof/>
          <w:sz w:val="48"/>
          <w:szCs w:val="48"/>
        </w:rPr>
        <w:drawing>
          <wp:inline distT="0" distB="0" distL="0" distR="0" wp14:anchorId="61795BAD" wp14:editId="07BEE952">
            <wp:extent cx="8229600" cy="457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7 - hypocalcemia with long QT.jpg"/>
                    <pic:cNvPicPr/>
                  </pic:nvPicPr>
                  <pic:blipFill>
                    <a:blip r:embed="rId11">
                      <a:grayscl/>
                      <a:extLst>
                        <a:ext uri="{28A0092B-C50C-407E-A947-70E740481C1C}">
                          <a14:useLocalDpi xmlns:a14="http://schemas.microsoft.com/office/drawing/2010/main" val="0"/>
                        </a:ext>
                      </a:extLst>
                    </a:blip>
                    <a:stretch>
                      <a:fillRect/>
                    </a:stretch>
                  </pic:blipFill>
                  <pic:spPr>
                    <a:xfrm>
                      <a:off x="0" y="0"/>
                      <a:ext cx="8229600" cy="4572000"/>
                    </a:xfrm>
                    <a:prstGeom prst="rect">
                      <a:avLst/>
                    </a:prstGeom>
                  </pic:spPr>
                </pic:pic>
              </a:graphicData>
            </a:graphic>
          </wp:inline>
        </w:drawing>
      </w:r>
    </w:p>
    <w:p w14:paraId="0F41CAF4" w14:textId="740D7EAB" w:rsidR="00BF7887" w:rsidRPr="00937E37" w:rsidRDefault="00CC1308" w:rsidP="007653D7">
      <w:pPr>
        <w:ind w:right="-720"/>
        <w:rPr>
          <w:sz w:val="32"/>
          <w:szCs w:val="32"/>
        </w:rPr>
      </w:pPr>
      <w:proofErr w:type="gramStart"/>
      <w:r>
        <w:rPr>
          <w:sz w:val="48"/>
          <w:szCs w:val="48"/>
        </w:rPr>
        <w:t>6</w:t>
      </w:r>
      <w:r w:rsidR="0099416F">
        <w:rPr>
          <w:sz w:val="48"/>
          <w:szCs w:val="48"/>
        </w:rPr>
        <w:t>.</w:t>
      </w:r>
      <w:r w:rsidR="00937E37">
        <w:rPr>
          <w:sz w:val="48"/>
          <w:szCs w:val="48"/>
        </w:rPr>
        <w:tab/>
      </w:r>
      <w:r w:rsidR="00937E37">
        <w:rPr>
          <w:sz w:val="32"/>
          <w:szCs w:val="32"/>
        </w:rPr>
        <w:t>46-year-old woman</w:t>
      </w:r>
      <w:proofErr w:type="gramEnd"/>
      <w:r w:rsidR="00937E37">
        <w:rPr>
          <w:sz w:val="32"/>
          <w:szCs w:val="32"/>
        </w:rPr>
        <w:t xml:space="preserve"> with carpal spasm.  PMH: thyroidectomy</w:t>
      </w:r>
    </w:p>
    <w:p w14:paraId="455E8724" w14:textId="77C792DB" w:rsidR="00BF7887" w:rsidRDefault="00BF7887" w:rsidP="007653D7">
      <w:pPr>
        <w:ind w:right="-720"/>
        <w:rPr>
          <w:sz w:val="48"/>
          <w:szCs w:val="48"/>
        </w:rPr>
      </w:pPr>
    </w:p>
    <w:p w14:paraId="48A2D45F" w14:textId="30862739" w:rsidR="00786CEB" w:rsidRDefault="00786CEB" w:rsidP="007653D7">
      <w:pPr>
        <w:ind w:right="-720"/>
        <w:rPr>
          <w:sz w:val="48"/>
          <w:szCs w:val="48"/>
        </w:rPr>
      </w:pPr>
      <w:r>
        <w:rPr>
          <w:noProof/>
          <w:sz w:val="48"/>
          <w:szCs w:val="48"/>
        </w:rPr>
        <w:drawing>
          <wp:inline distT="0" distB="0" distL="0" distR="0" wp14:anchorId="259B770C" wp14:editId="4B22BA55">
            <wp:extent cx="8229600" cy="45523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 - COPD (CXR).jpg"/>
                    <pic:cNvPicPr/>
                  </pic:nvPicPr>
                  <pic:blipFill>
                    <a:blip r:embed="rId12">
                      <a:grayscl/>
                      <a:extLst>
                        <a:ext uri="{28A0092B-C50C-407E-A947-70E740481C1C}">
                          <a14:useLocalDpi xmlns:a14="http://schemas.microsoft.com/office/drawing/2010/main" val="0"/>
                        </a:ext>
                      </a:extLst>
                    </a:blip>
                    <a:stretch>
                      <a:fillRect/>
                    </a:stretch>
                  </pic:blipFill>
                  <pic:spPr>
                    <a:xfrm>
                      <a:off x="0" y="0"/>
                      <a:ext cx="8229600" cy="4552315"/>
                    </a:xfrm>
                    <a:prstGeom prst="rect">
                      <a:avLst/>
                    </a:prstGeom>
                  </pic:spPr>
                </pic:pic>
              </a:graphicData>
            </a:graphic>
          </wp:inline>
        </w:drawing>
      </w:r>
    </w:p>
    <w:p w14:paraId="79030A42" w14:textId="7415566F" w:rsidR="00786CEB" w:rsidRDefault="00786CEB" w:rsidP="00786CEB">
      <w:pPr>
        <w:rPr>
          <w:sz w:val="32"/>
          <w:szCs w:val="32"/>
        </w:rPr>
      </w:pPr>
      <w:proofErr w:type="gramStart"/>
      <w:r>
        <w:rPr>
          <w:sz w:val="48"/>
          <w:szCs w:val="48"/>
        </w:rPr>
        <w:t>7.</w:t>
      </w:r>
      <w:r>
        <w:rPr>
          <w:sz w:val="32"/>
          <w:szCs w:val="32"/>
        </w:rPr>
        <w:tab/>
        <w:t>60-year-old woman</w:t>
      </w:r>
      <w:proofErr w:type="gramEnd"/>
      <w:r>
        <w:rPr>
          <w:sz w:val="32"/>
          <w:szCs w:val="32"/>
        </w:rPr>
        <w:t xml:space="preserve"> with increasing shortness of breath and sputum production over prior week. </w:t>
      </w:r>
    </w:p>
    <w:p w14:paraId="71A1DAE7" w14:textId="2134AC48" w:rsidR="00786CEB" w:rsidRDefault="00786CEB" w:rsidP="00786CEB">
      <w:pPr>
        <w:rPr>
          <w:sz w:val="48"/>
          <w:szCs w:val="48"/>
        </w:rPr>
      </w:pPr>
      <w:r>
        <w:rPr>
          <w:noProof/>
          <w:sz w:val="48"/>
          <w:szCs w:val="48"/>
        </w:rPr>
        <w:drawing>
          <wp:inline distT="0" distB="0" distL="0" distR="0" wp14:anchorId="7CC21115" wp14:editId="3D8B2D46">
            <wp:extent cx="8229600" cy="4562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hypothermia.jpg"/>
                    <pic:cNvPicPr/>
                  </pic:nvPicPr>
                  <pic:blipFill>
                    <a:blip r:embed="rId13">
                      <a:grayscl/>
                      <a:extLst>
                        <a:ext uri="{28A0092B-C50C-407E-A947-70E740481C1C}">
                          <a14:useLocalDpi xmlns:a14="http://schemas.microsoft.com/office/drawing/2010/main" val="0"/>
                        </a:ext>
                      </a:extLst>
                    </a:blip>
                    <a:stretch>
                      <a:fillRect/>
                    </a:stretch>
                  </pic:blipFill>
                  <pic:spPr>
                    <a:xfrm>
                      <a:off x="0" y="0"/>
                      <a:ext cx="8229600" cy="4562475"/>
                    </a:xfrm>
                    <a:prstGeom prst="rect">
                      <a:avLst/>
                    </a:prstGeom>
                  </pic:spPr>
                </pic:pic>
              </a:graphicData>
            </a:graphic>
          </wp:inline>
        </w:drawing>
      </w:r>
    </w:p>
    <w:p w14:paraId="6957D669" w14:textId="63A998C6" w:rsidR="00786CEB" w:rsidRPr="00786CEB" w:rsidRDefault="00786CEB" w:rsidP="00786CEB">
      <w:pPr>
        <w:rPr>
          <w:sz w:val="32"/>
          <w:szCs w:val="32"/>
        </w:rPr>
      </w:pPr>
      <w:proofErr w:type="gramStart"/>
      <w:r>
        <w:rPr>
          <w:sz w:val="48"/>
          <w:szCs w:val="48"/>
        </w:rPr>
        <w:t>8.</w:t>
      </w:r>
      <w:r>
        <w:rPr>
          <w:sz w:val="48"/>
          <w:szCs w:val="48"/>
        </w:rPr>
        <w:tab/>
      </w:r>
      <w:r>
        <w:rPr>
          <w:sz w:val="32"/>
          <w:szCs w:val="32"/>
        </w:rPr>
        <w:t>30-year-old man</w:t>
      </w:r>
      <w:proofErr w:type="gramEnd"/>
      <w:r>
        <w:rPr>
          <w:sz w:val="32"/>
          <w:szCs w:val="32"/>
        </w:rPr>
        <w:t xml:space="preserve"> </w:t>
      </w:r>
      <w:r w:rsidR="00D13126">
        <w:rPr>
          <w:sz w:val="32"/>
          <w:szCs w:val="32"/>
        </w:rPr>
        <w:t>found unresponsive outside, assumed</w:t>
      </w:r>
      <w:r>
        <w:rPr>
          <w:sz w:val="32"/>
          <w:szCs w:val="32"/>
        </w:rPr>
        <w:t xml:space="preserve"> to be a drug overdose…</w:t>
      </w:r>
    </w:p>
    <w:p w14:paraId="69C97C25" w14:textId="77777777" w:rsidR="00786CEB" w:rsidRPr="00786CEB" w:rsidRDefault="00786CEB" w:rsidP="00786CEB">
      <w:pPr>
        <w:rPr>
          <w:sz w:val="48"/>
          <w:szCs w:val="48"/>
        </w:rPr>
      </w:pPr>
    </w:p>
    <w:p w14:paraId="4C209552" w14:textId="77777777" w:rsidR="00BF7887" w:rsidRDefault="00BF7887" w:rsidP="00D13126">
      <w:pPr>
        <w:rPr>
          <w:sz w:val="48"/>
          <w:szCs w:val="48"/>
        </w:rPr>
      </w:pPr>
      <w:r>
        <w:rPr>
          <w:noProof/>
          <w:sz w:val="48"/>
          <w:szCs w:val="48"/>
        </w:rPr>
        <w:drawing>
          <wp:inline distT="0" distB="0" distL="0" distR="0" wp14:anchorId="5CDD4E79" wp14:editId="31185F96">
            <wp:extent cx="8229600" cy="46189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b-PE.jpg"/>
                    <pic:cNvPicPr/>
                  </pic:nvPicPr>
                  <pic:blipFill>
                    <a:blip r:embed="rId14">
                      <a:grayscl/>
                      <a:extLst>
                        <a:ext uri="{28A0092B-C50C-407E-A947-70E740481C1C}">
                          <a14:useLocalDpi xmlns:a14="http://schemas.microsoft.com/office/drawing/2010/main" val="0"/>
                        </a:ext>
                      </a:extLst>
                    </a:blip>
                    <a:stretch>
                      <a:fillRect/>
                    </a:stretch>
                  </pic:blipFill>
                  <pic:spPr>
                    <a:xfrm>
                      <a:off x="0" y="0"/>
                      <a:ext cx="8229600" cy="4618990"/>
                    </a:xfrm>
                    <a:prstGeom prst="rect">
                      <a:avLst/>
                    </a:prstGeom>
                  </pic:spPr>
                </pic:pic>
              </a:graphicData>
            </a:graphic>
          </wp:inline>
        </w:drawing>
      </w:r>
    </w:p>
    <w:p w14:paraId="190D3A11" w14:textId="17127FCE" w:rsidR="00BF7887" w:rsidRPr="00FE51FD" w:rsidRDefault="00786CEB" w:rsidP="00D13126">
      <w:pPr>
        <w:rPr>
          <w:sz w:val="32"/>
          <w:szCs w:val="32"/>
        </w:rPr>
      </w:pPr>
      <w:r>
        <w:rPr>
          <w:sz w:val="48"/>
          <w:szCs w:val="48"/>
        </w:rPr>
        <w:t>9</w:t>
      </w:r>
      <w:r w:rsidR="00BF7887">
        <w:rPr>
          <w:sz w:val="48"/>
          <w:szCs w:val="48"/>
        </w:rPr>
        <w:t>.</w:t>
      </w:r>
      <w:r w:rsidR="00FE51FD">
        <w:rPr>
          <w:sz w:val="48"/>
          <w:szCs w:val="48"/>
        </w:rPr>
        <w:tab/>
      </w:r>
      <w:r w:rsidR="00FE51FD">
        <w:rPr>
          <w:sz w:val="32"/>
          <w:szCs w:val="32"/>
        </w:rPr>
        <w:t xml:space="preserve">40-year-old woman with right flank pain and near syncope, VS: </w:t>
      </w:r>
      <w:r w:rsidR="00A6694C">
        <w:rPr>
          <w:sz w:val="32"/>
          <w:szCs w:val="32"/>
        </w:rPr>
        <w:t>96</w:t>
      </w:r>
      <w:r w:rsidR="00FE51FD">
        <w:rPr>
          <w:sz w:val="32"/>
          <w:szCs w:val="32"/>
        </w:rPr>
        <w:t xml:space="preserve">/60, 120, 24, </w:t>
      </w:r>
      <w:r w:rsidR="00D13126">
        <w:rPr>
          <w:sz w:val="32"/>
          <w:szCs w:val="32"/>
        </w:rPr>
        <w:t xml:space="preserve">afebrile, </w:t>
      </w:r>
      <w:r w:rsidR="00FE51FD">
        <w:rPr>
          <w:sz w:val="32"/>
          <w:szCs w:val="32"/>
        </w:rPr>
        <w:t>O</w:t>
      </w:r>
      <w:r w:rsidR="00FE51FD">
        <w:rPr>
          <w:sz w:val="32"/>
          <w:szCs w:val="32"/>
          <w:vertAlign w:val="subscript"/>
        </w:rPr>
        <w:t>2</w:t>
      </w:r>
      <w:r w:rsidR="00FE51FD">
        <w:rPr>
          <w:sz w:val="32"/>
          <w:szCs w:val="32"/>
        </w:rPr>
        <w:t>sat 93%</w:t>
      </w:r>
      <w:r w:rsidR="00D13126">
        <w:rPr>
          <w:sz w:val="32"/>
          <w:szCs w:val="32"/>
        </w:rPr>
        <w:t>; recently had arthroscopic knee surgery.</w:t>
      </w:r>
    </w:p>
    <w:p w14:paraId="2B795866" w14:textId="77777777" w:rsidR="00BF7887" w:rsidRDefault="00BF7887" w:rsidP="007653D7">
      <w:pPr>
        <w:ind w:right="-720"/>
        <w:rPr>
          <w:sz w:val="48"/>
          <w:szCs w:val="48"/>
        </w:rPr>
      </w:pPr>
    </w:p>
    <w:p w14:paraId="6940F9B3" w14:textId="77777777" w:rsidR="00BF7887" w:rsidRDefault="00BF7887" w:rsidP="007653D7">
      <w:pPr>
        <w:ind w:right="-720"/>
        <w:rPr>
          <w:sz w:val="48"/>
          <w:szCs w:val="48"/>
        </w:rPr>
      </w:pPr>
      <w:r>
        <w:rPr>
          <w:noProof/>
          <w:sz w:val="48"/>
          <w:szCs w:val="48"/>
        </w:rPr>
        <w:drawing>
          <wp:inline distT="0" distB="0" distL="0" distR="0" wp14:anchorId="0F17B8FD" wp14:editId="1C207DEE">
            <wp:extent cx="8229600" cy="4504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2-a-Brugada.jpg"/>
                    <pic:cNvPicPr/>
                  </pic:nvPicPr>
                  <pic:blipFill>
                    <a:blip r:embed="rId15">
                      <a:grayscl/>
                      <a:extLst>
                        <a:ext uri="{28A0092B-C50C-407E-A947-70E740481C1C}">
                          <a14:useLocalDpi xmlns:a14="http://schemas.microsoft.com/office/drawing/2010/main" val="0"/>
                        </a:ext>
                      </a:extLst>
                    </a:blip>
                    <a:stretch>
                      <a:fillRect/>
                    </a:stretch>
                  </pic:blipFill>
                  <pic:spPr>
                    <a:xfrm>
                      <a:off x="0" y="0"/>
                      <a:ext cx="8229600" cy="4504690"/>
                    </a:xfrm>
                    <a:prstGeom prst="rect">
                      <a:avLst/>
                    </a:prstGeom>
                  </pic:spPr>
                </pic:pic>
              </a:graphicData>
            </a:graphic>
          </wp:inline>
        </w:drawing>
      </w:r>
    </w:p>
    <w:p w14:paraId="421CD20B" w14:textId="24C66E99" w:rsidR="000B1E4B" w:rsidRPr="004D2BF4" w:rsidRDefault="00986DA6" w:rsidP="00F64E07">
      <w:pPr>
        <w:rPr>
          <w:sz w:val="32"/>
          <w:szCs w:val="32"/>
        </w:rPr>
      </w:pPr>
      <w:r>
        <w:rPr>
          <w:sz w:val="48"/>
          <w:szCs w:val="48"/>
        </w:rPr>
        <w:t>10</w:t>
      </w:r>
      <w:r w:rsidR="00BF7887">
        <w:rPr>
          <w:sz w:val="48"/>
          <w:szCs w:val="48"/>
        </w:rPr>
        <w:t>.</w:t>
      </w:r>
      <w:r w:rsidR="00F64E07">
        <w:rPr>
          <w:sz w:val="48"/>
          <w:szCs w:val="48"/>
        </w:rPr>
        <w:tab/>
      </w:r>
      <w:r w:rsidR="00D13126">
        <w:rPr>
          <w:sz w:val="32"/>
          <w:szCs w:val="32"/>
        </w:rPr>
        <w:t>42-year-old man presents after syncope episode;</w:t>
      </w:r>
      <w:r w:rsidR="00F64E07">
        <w:rPr>
          <w:sz w:val="32"/>
          <w:szCs w:val="32"/>
        </w:rPr>
        <w:t xml:space="preserve"> now no co</w:t>
      </w:r>
      <w:r w:rsidR="00D13126">
        <w:rPr>
          <w:sz w:val="32"/>
          <w:szCs w:val="32"/>
        </w:rPr>
        <w:t>mplaints, normal VS and exam.  He has a f</w:t>
      </w:r>
      <w:r w:rsidR="00F64E07">
        <w:rPr>
          <w:sz w:val="32"/>
          <w:szCs w:val="32"/>
        </w:rPr>
        <w:t>amily</w:t>
      </w:r>
      <w:r w:rsidR="00D13126">
        <w:rPr>
          <w:sz w:val="32"/>
          <w:szCs w:val="32"/>
        </w:rPr>
        <w:t xml:space="preserve"> </w:t>
      </w:r>
      <w:proofErr w:type="spellStart"/>
      <w:r w:rsidR="00D13126">
        <w:rPr>
          <w:sz w:val="32"/>
          <w:szCs w:val="32"/>
        </w:rPr>
        <w:t>hx</w:t>
      </w:r>
      <w:proofErr w:type="spellEnd"/>
      <w:r w:rsidR="00D13126">
        <w:rPr>
          <w:sz w:val="32"/>
          <w:szCs w:val="32"/>
        </w:rPr>
        <w:t xml:space="preserve"> of unexplained sudden death in </w:t>
      </w:r>
      <w:r w:rsidR="0041720E">
        <w:rPr>
          <w:sz w:val="32"/>
          <w:szCs w:val="32"/>
        </w:rPr>
        <w:t xml:space="preserve">father and uncle in the </w:t>
      </w:r>
      <w:r w:rsidR="004D2BF4">
        <w:rPr>
          <w:sz w:val="32"/>
          <w:szCs w:val="32"/>
        </w:rPr>
        <w:t>40’s.</w:t>
      </w:r>
      <w:bookmarkStart w:id="0" w:name="_GoBack"/>
      <w:bookmarkEnd w:id="0"/>
    </w:p>
    <w:p w14:paraId="5BC5A233" w14:textId="7FEC1E06" w:rsidR="000B1E4B" w:rsidRDefault="00076FAB" w:rsidP="007653D7">
      <w:pPr>
        <w:ind w:right="-720"/>
        <w:rPr>
          <w:sz w:val="48"/>
          <w:szCs w:val="48"/>
        </w:rPr>
      </w:pPr>
      <w:r>
        <w:rPr>
          <w:noProof/>
          <w:sz w:val="48"/>
          <w:szCs w:val="48"/>
        </w:rPr>
        <w:drawing>
          <wp:inline distT="0" distB="0" distL="0" distR="0" wp14:anchorId="2048C916" wp14:editId="12E5E4AD">
            <wp:extent cx="8229600" cy="43668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0-hypomag.jpg"/>
                    <pic:cNvPicPr/>
                  </pic:nvPicPr>
                  <pic:blipFill>
                    <a:blip r:embed="rId16">
                      <a:grayscl/>
                      <a:extLst>
                        <a:ext uri="{28A0092B-C50C-407E-A947-70E740481C1C}">
                          <a14:useLocalDpi xmlns:a14="http://schemas.microsoft.com/office/drawing/2010/main" val="0"/>
                        </a:ext>
                      </a:extLst>
                    </a:blip>
                    <a:stretch>
                      <a:fillRect/>
                    </a:stretch>
                  </pic:blipFill>
                  <pic:spPr>
                    <a:xfrm>
                      <a:off x="0" y="0"/>
                      <a:ext cx="8229600" cy="4366895"/>
                    </a:xfrm>
                    <a:prstGeom prst="rect">
                      <a:avLst/>
                    </a:prstGeom>
                  </pic:spPr>
                </pic:pic>
              </a:graphicData>
            </a:graphic>
          </wp:inline>
        </w:drawing>
      </w:r>
    </w:p>
    <w:p w14:paraId="70DD58A6" w14:textId="09CAB728" w:rsidR="002403F4" w:rsidRDefault="00786CEB" w:rsidP="00C84DA0">
      <w:pPr>
        <w:rPr>
          <w:sz w:val="32"/>
          <w:szCs w:val="32"/>
        </w:rPr>
      </w:pPr>
      <w:r>
        <w:rPr>
          <w:sz w:val="48"/>
          <w:szCs w:val="48"/>
        </w:rPr>
        <w:t>12</w:t>
      </w:r>
      <w:proofErr w:type="gramStart"/>
      <w:r>
        <w:rPr>
          <w:sz w:val="48"/>
          <w:szCs w:val="48"/>
        </w:rPr>
        <w:t>.</w:t>
      </w:r>
      <w:r>
        <w:rPr>
          <w:sz w:val="48"/>
          <w:szCs w:val="48"/>
        </w:rPr>
        <w:tab/>
      </w:r>
      <w:r>
        <w:rPr>
          <w:sz w:val="32"/>
          <w:szCs w:val="32"/>
        </w:rPr>
        <w:t>46-year-old woman</w:t>
      </w:r>
      <w:proofErr w:type="gramEnd"/>
      <w:r>
        <w:rPr>
          <w:sz w:val="32"/>
          <w:szCs w:val="32"/>
        </w:rPr>
        <w:t xml:space="preserve">, </w:t>
      </w:r>
      <w:r w:rsidR="00D13126">
        <w:rPr>
          <w:sz w:val="32"/>
          <w:szCs w:val="32"/>
        </w:rPr>
        <w:t xml:space="preserve">an </w:t>
      </w:r>
      <w:r w:rsidR="00C84DA0">
        <w:rPr>
          <w:sz w:val="32"/>
          <w:szCs w:val="32"/>
        </w:rPr>
        <w:t xml:space="preserve">alcoholic well </w:t>
      </w:r>
      <w:r>
        <w:rPr>
          <w:sz w:val="32"/>
          <w:szCs w:val="32"/>
        </w:rPr>
        <w:t xml:space="preserve">known to the ED, </w:t>
      </w:r>
      <w:r w:rsidR="00A6694C">
        <w:rPr>
          <w:sz w:val="32"/>
          <w:szCs w:val="32"/>
        </w:rPr>
        <w:t xml:space="preserve">presents after </w:t>
      </w:r>
      <w:proofErr w:type="spellStart"/>
      <w:r w:rsidR="00A6694C">
        <w:rPr>
          <w:sz w:val="32"/>
          <w:szCs w:val="32"/>
        </w:rPr>
        <w:t>syncopal</w:t>
      </w:r>
      <w:proofErr w:type="spellEnd"/>
      <w:r>
        <w:rPr>
          <w:sz w:val="32"/>
          <w:szCs w:val="32"/>
        </w:rPr>
        <w:t xml:space="preserve"> episode</w:t>
      </w:r>
      <w:r w:rsidR="00925EB1">
        <w:rPr>
          <w:sz w:val="32"/>
          <w:szCs w:val="32"/>
        </w:rPr>
        <w:t>.  She also reports vomit</w:t>
      </w:r>
      <w:r w:rsidR="00C84DA0">
        <w:rPr>
          <w:sz w:val="32"/>
          <w:szCs w:val="32"/>
        </w:rPr>
        <w:t>ing and diarrhea for three day</w:t>
      </w:r>
      <w:r w:rsidR="00A754F7">
        <w:rPr>
          <w:sz w:val="32"/>
          <w:szCs w:val="32"/>
        </w:rPr>
        <w:t>s.</w:t>
      </w:r>
    </w:p>
    <w:p w14:paraId="6EA8148D" w14:textId="77777777" w:rsidR="00A754F7" w:rsidRDefault="00A754F7" w:rsidP="00C84DA0">
      <w:pPr>
        <w:rPr>
          <w:sz w:val="32"/>
          <w:szCs w:val="32"/>
        </w:rPr>
      </w:pPr>
    </w:p>
    <w:p w14:paraId="2640B8F5" w14:textId="776F7439" w:rsidR="00A754F7" w:rsidRDefault="00A754F7" w:rsidP="00A754F7">
      <w:pPr>
        <w:rPr>
          <w:b/>
          <w:sz w:val="28"/>
          <w:szCs w:val="28"/>
        </w:rPr>
        <w:sectPr w:rsidR="00A754F7" w:rsidSect="00A754F7">
          <w:pgSz w:w="15840" w:h="12240" w:orient="landscape"/>
          <w:pgMar w:top="1800" w:right="1440" w:bottom="1800" w:left="1440" w:header="720" w:footer="720" w:gutter="0"/>
          <w:cols w:space="720"/>
          <w:docGrid w:linePitch="360"/>
        </w:sectPr>
      </w:pPr>
    </w:p>
    <w:p w14:paraId="66C9AB49" w14:textId="569B7E14" w:rsidR="00A754F7" w:rsidRDefault="00A754F7" w:rsidP="00A754F7">
      <w:pPr>
        <w:rPr>
          <w:b/>
          <w:sz w:val="28"/>
          <w:szCs w:val="28"/>
        </w:rPr>
      </w:pPr>
      <w:r>
        <w:rPr>
          <w:b/>
          <w:sz w:val="28"/>
          <w:szCs w:val="28"/>
        </w:rPr>
        <w:t>Discussion of Advanced EKGs</w:t>
      </w:r>
    </w:p>
    <w:p w14:paraId="61BCFE09" w14:textId="77777777" w:rsidR="00A754F7" w:rsidRPr="00801046" w:rsidRDefault="00A754F7" w:rsidP="00A754F7"/>
    <w:p w14:paraId="2A6A9C67" w14:textId="77777777" w:rsidR="00A754F7" w:rsidRDefault="00A754F7" w:rsidP="00A754F7">
      <w:pPr>
        <w:rPr>
          <w:b/>
        </w:rPr>
      </w:pPr>
      <w:r w:rsidRPr="00F14F92">
        <w:rPr>
          <w:b/>
        </w:rPr>
        <w:t>The most common cause, of a pause during sinus rhythm, is a blocked PAC</w:t>
      </w:r>
    </w:p>
    <w:p w14:paraId="56FEDBEE" w14:textId="77777777" w:rsidR="00A754F7" w:rsidRDefault="00A754F7" w:rsidP="00A754F7">
      <w:pPr>
        <w:ind w:right="-810"/>
      </w:pPr>
      <w:r>
        <w:rPr>
          <w:noProof/>
        </w:rPr>
        <w:drawing>
          <wp:inline distT="0" distB="0" distL="0" distR="0" wp14:anchorId="28BD2397" wp14:editId="7B0B2B8C">
            <wp:extent cx="5486400" cy="5537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 blocked PAC rhythm.png"/>
                    <pic:cNvPicPr/>
                  </pic:nvPicPr>
                  <pic:blipFill>
                    <a:blip r:embed="rId17">
                      <a:grayscl/>
                      <a:extLst>
                        <a:ext uri="{28A0092B-C50C-407E-A947-70E740481C1C}">
                          <a14:useLocalDpi xmlns:a14="http://schemas.microsoft.com/office/drawing/2010/main" val="0"/>
                        </a:ext>
                      </a:extLst>
                    </a:blip>
                    <a:stretch>
                      <a:fillRect/>
                    </a:stretch>
                  </pic:blipFill>
                  <pic:spPr>
                    <a:xfrm>
                      <a:off x="0" y="0"/>
                      <a:ext cx="5486400" cy="553720"/>
                    </a:xfrm>
                    <a:prstGeom prst="rect">
                      <a:avLst/>
                    </a:prstGeom>
                  </pic:spPr>
                </pic:pic>
              </a:graphicData>
            </a:graphic>
          </wp:inline>
        </w:drawing>
      </w:r>
    </w:p>
    <w:p w14:paraId="0A48225D" w14:textId="77777777" w:rsidR="00A754F7" w:rsidRDefault="00A754F7" w:rsidP="00A754F7">
      <w:pPr>
        <w:jc w:val="both"/>
      </w:pPr>
      <w:r>
        <w:t xml:space="preserve">The T-wave at the beginning of the pause is deformed by a very early premature atrial depolarization, too early to conduct successfully to the ventricles.  Be careful not to assume sinus node dysfunction.  Blocked PACs in a </w:t>
      </w:r>
      <w:proofErr w:type="spellStart"/>
      <w:r>
        <w:t>bigeminy</w:t>
      </w:r>
      <w:proofErr w:type="spellEnd"/>
      <w:r>
        <w:t xml:space="preserve"> pattern can also be mistaken for sinus </w:t>
      </w:r>
      <w:proofErr w:type="spellStart"/>
      <w:r>
        <w:t>bradycardia</w:t>
      </w:r>
      <w:proofErr w:type="spellEnd"/>
      <w:r>
        <w:t xml:space="preserve"> or 2:1 AV block.</w:t>
      </w:r>
    </w:p>
    <w:p w14:paraId="0C5B08A7" w14:textId="77777777" w:rsidR="00A754F7" w:rsidRDefault="00A754F7" w:rsidP="00A754F7">
      <w:pPr>
        <w:jc w:val="both"/>
      </w:pPr>
    </w:p>
    <w:p w14:paraId="1B67B15B" w14:textId="77777777" w:rsidR="00A754F7" w:rsidRDefault="00A754F7" w:rsidP="00A754F7">
      <w:pPr>
        <w:jc w:val="both"/>
      </w:pPr>
    </w:p>
    <w:p w14:paraId="740BBCDB" w14:textId="77777777" w:rsidR="00A754F7" w:rsidRDefault="00A754F7" w:rsidP="00A754F7">
      <w:pPr>
        <w:jc w:val="both"/>
      </w:pPr>
      <w:r>
        <w:rPr>
          <w:b/>
        </w:rPr>
        <w:t>Ashman’s phenomenon – it will make you look smart</w:t>
      </w:r>
    </w:p>
    <w:p w14:paraId="015924BC" w14:textId="77777777" w:rsidR="00A754F7" w:rsidRDefault="00A754F7" w:rsidP="00A754F7">
      <w:pPr>
        <w:jc w:val="both"/>
      </w:pPr>
      <w:r>
        <w:rPr>
          <w:noProof/>
        </w:rPr>
        <w:drawing>
          <wp:inline distT="0" distB="0" distL="0" distR="0" wp14:anchorId="769295F0" wp14:editId="708F1098">
            <wp:extent cx="5543550" cy="579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 Ashman rhythm.png"/>
                    <pic:cNvPicPr/>
                  </pic:nvPicPr>
                  <pic:blipFill>
                    <a:blip r:embed="rId18">
                      <a:grayscl/>
                      <a:extLst>
                        <a:ext uri="{28A0092B-C50C-407E-A947-70E740481C1C}">
                          <a14:useLocalDpi xmlns:a14="http://schemas.microsoft.com/office/drawing/2010/main" val="0"/>
                        </a:ext>
                      </a:extLst>
                    </a:blip>
                    <a:stretch>
                      <a:fillRect/>
                    </a:stretch>
                  </pic:blipFill>
                  <pic:spPr>
                    <a:xfrm>
                      <a:off x="0" y="0"/>
                      <a:ext cx="5543550" cy="579755"/>
                    </a:xfrm>
                    <a:prstGeom prst="rect">
                      <a:avLst/>
                    </a:prstGeom>
                  </pic:spPr>
                </pic:pic>
              </a:graphicData>
            </a:graphic>
          </wp:inline>
        </w:drawing>
      </w:r>
    </w:p>
    <w:p w14:paraId="53E2E77C" w14:textId="77777777" w:rsidR="00A754F7" w:rsidRDefault="00A754F7" w:rsidP="00A754F7">
      <w:pPr>
        <w:jc w:val="both"/>
        <w:rPr>
          <w:b/>
        </w:rPr>
      </w:pPr>
      <w:r>
        <w:t>Repolarization after a QRS complex (the QT interval) is proportional to the rate of the rhythm (specifically the preceding R-R interval).  Thus, in an irregular rhythm (typically atrial fibrillation, occasionally MAT), when a long R-R interval is followed by a short interval, the subsequent QRS may be aberrantly conducted. Aberrancy is predictably of RBBB morphology as this bundle is most influence by repolarization delays.</w:t>
      </w:r>
      <w:r>
        <w:tab/>
      </w:r>
      <w:r>
        <w:tab/>
      </w:r>
      <w:r>
        <w:rPr>
          <w:b/>
        </w:rPr>
        <w:t>LONG – SHORT – WEIRD</w:t>
      </w:r>
    </w:p>
    <w:p w14:paraId="42D759D0" w14:textId="77777777" w:rsidR="00A754F7" w:rsidRDefault="00A754F7" w:rsidP="00A754F7">
      <w:pPr>
        <w:jc w:val="both"/>
        <w:rPr>
          <w:b/>
        </w:rPr>
      </w:pPr>
    </w:p>
    <w:p w14:paraId="5A9D56BB" w14:textId="77777777" w:rsidR="00A754F7" w:rsidRDefault="00A754F7" w:rsidP="00A754F7">
      <w:pPr>
        <w:jc w:val="both"/>
        <w:rPr>
          <w:b/>
        </w:rPr>
      </w:pPr>
    </w:p>
    <w:p w14:paraId="6115196D" w14:textId="77777777" w:rsidR="00A754F7" w:rsidRPr="00C84DA0" w:rsidRDefault="00A754F7" w:rsidP="00A754F7">
      <w:pPr>
        <w:jc w:val="both"/>
        <w:rPr>
          <w:b/>
        </w:rPr>
      </w:pPr>
      <w:r>
        <w:rPr>
          <w:b/>
        </w:rPr>
        <w:t>Hyperkalemia – it will save someone’s life</w:t>
      </w:r>
    </w:p>
    <w:p w14:paraId="017D4E1B" w14:textId="77777777" w:rsidR="00A754F7" w:rsidRDefault="00A754F7" w:rsidP="00A754F7">
      <w:pPr>
        <w:ind w:right="-720"/>
      </w:pPr>
      <w:r>
        <w:tab/>
      </w:r>
      <w:r w:rsidRPr="009D4A27">
        <w:rPr>
          <w:noProof/>
        </w:rPr>
        <w:drawing>
          <wp:inline distT="0" distB="0" distL="0" distR="0" wp14:anchorId="3B7C9387" wp14:editId="353462B5">
            <wp:extent cx="996527" cy="1358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 peaked T of hyperK.png"/>
                    <pic:cNvPicPr/>
                  </pic:nvPicPr>
                  <pic:blipFill>
                    <a:blip r:embed="rId19">
                      <a:grayscl/>
                      <a:extLst>
                        <a:ext uri="{28A0092B-C50C-407E-A947-70E740481C1C}">
                          <a14:useLocalDpi xmlns:a14="http://schemas.microsoft.com/office/drawing/2010/main" val="0"/>
                        </a:ext>
                      </a:extLst>
                    </a:blip>
                    <a:stretch>
                      <a:fillRect/>
                    </a:stretch>
                  </pic:blipFill>
                  <pic:spPr>
                    <a:xfrm>
                      <a:off x="0" y="0"/>
                      <a:ext cx="996527" cy="1358900"/>
                    </a:xfrm>
                    <a:prstGeom prst="rect">
                      <a:avLst/>
                    </a:prstGeom>
                  </pic:spPr>
                </pic:pic>
              </a:graphicData>
            </a:graphic>
          </wp:inline>
        </w:drawing>
      </w:r>
      <w:r>
        <w:tab/>
      </w:r>
      <w:r>
        <w:rPr>
          <w:noProof/>
        </w:rPr>
        <w:drawing>
          <wp:inline distT="0" distB="0" distL="0" distR="0" wp14:anchorId="35BB8A3A" wp14:editId="76B2B00E">
            <wp:extent cx="1028700" cy="140521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 - hyperK changes.png"/>
                    <pic:cNvPicPr/>
                  </pic:nvPicPr>
                  <pic:blipFill>
                    <a:blip r:embed="rId20">
                      <a:grayscl/>
                      <a:extLst>
                        <a:ext uri="{28A0092B-C50C-407E-A947-70E740481C1C}">
                          <a14:useLocalDpi xmlns:a14="http://schemas.microsoft.com/office/drawing/2010/main" val="0"/>
                        </a:ext>
                      </a:extLst>
                    </a:blip>
                    <a:stretch>
                      <a:fillRect/>
                    </a:stretch>
                  </pic:blipFill>
                  <pic:spPr>
                    <a:xfrm>
                      <a:off x="0" y="0"/>
                      <a:ext cx="1029262" cy="1405986"/>
                    </a:xfrm>
                    <a:prstGeom prst="rect">
                      <a:avLst/>
                    </a:prstGeom>
                  </pic:spPr>
                </pic:pic>
              </a:graphicData>
            </a:graphic>
          </wp:inline>
        </w:drawing>
      </w:r>
      <w:r>
        <w:tab/>
      </w:r>
      <w:r>
        <w:rPr>
          <w:noProof/>
        </w:rPr>
        <w:drawing>
          <wp:inline distT="0" distB="0" distL="0" distR="0" wp14:anchorId="4018F2E3" wp14:editId="182AB43A">
            <wp:extent cx="2593975" cy="11758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9 - sine wave.png"/>
                    <pic:cNvPicPr/>
                  </pic:nvPicPr>
                  <pic:blipFill>
                    <a:blip r:embed="rId21">
                      <a:grayscl/>
                      <a:extLst>
                        <a:ext uri="{28A0092B-C50C-407E-A947-70E740481C1C}">
                          <a14:useLocalDpi xmlns:a14="http://schemas.microsoft.com/office/drawing/2010/main" val="0"/>
                        </a:ext>
                      </a:extLst>
                    </a:blip>
                    <a:stretch>
                      <a:fillRect/>
                    </a:stretch>
                  </pic:blipFill>
                  <pic:spPr>
                    <a:xfrm>
                      <a:off x="0" y="0"/>
                      <a:ext cx="2594392" cy="1176004"/>
                    </a:xfrm>
                    <a:prstGeom prst="rect">
                      <a:avLst/>
                    </a:prstGeom>
                  </pic:spPr>
                </pic:pic>
              </a:graphicData>
            </a:graphic>
          </wp:inline>
        </w:drawing>
      </w:r>
      <w:r>
        <w:tab/>
      </w:r>
    </w:p>
    <w:p w14:paraId="3F2A1DAD" w14:textId="77777777" w:rsidR="00A754F7" w:rsidRDefault="00A754F7" w:rsidP="00A754F7">
      <w:pPr>
        <w:jc w:val="both"/>
      </w:pPr>
      <w:r>
        <w:t>Hyperkalemia causes changes in the EKG in a predictable sequence, just not at predictable potassium levels.  It is possible to see little, if any, changes at a fairly high potassium level, especially in dialysis patients.</w:t>
      </w:r>
    </w:p>
    <w:p w14:paraId="4DC154B5" w14:textId="77777777" w:rsidR="00A754F7" w:rsidRDefault="00A754F7" w:rsidP="00A754F7">
      <w:pPr>
        <w:jc w:val="both"/>
      </w:pPr>
      <w:r>
        <w:tab/>
        <w:t xml:space="preserve">-   </w:t>
      </w:r>
      <w:proofErr w:type="gramStart"/>
      <w:r>
        <w:t>peaked</w:t>
      </w:r>
      <w:proofErr w:type="gramEnd"/>
      <w:r>
        <w:t xml:space="preserve"> T-waves</w:t>
      </w:r>
    </w:p>
    <w:p w14:paraId="0CDB8769" w14:textId="77777777" w:rsidR="00A754F7" w:rsidRDefault="00A754F7" w:rsidP="00A754F7">
      <w:pPr>
        <w:jc w:val="both"/>
      </w:pPr>
      <w:r>
        <w:tab/>
        <w:t xml:space="preserve">-   </w:t>
      </w:r>
      <w:proofErr w:type="gramStart"/>
      <w:r>
        <w:t>early</w:t>
      </w:r>
      <w:proofErr w:type="gramEnd"/>
      <w:r>
        <w:t xml:space="preserve"> prolongation of the QRS complex</w:t>
      </w:r>
    </w:p>
    <w:p w14:paraId="5CE690F3" w14:textId="77777777" w:rsidR="00A754F7" w:rsidRDefault="00A754F7" w:rsidP="00A754F7">
      <w:pPr>
        <w:jc w:val="both"/>
      </w:pPr>
      <w:r>
        <w:tab/>
        <w:t xml:space="preserve">-   </w:t>
      </w:r>
      <w:proofErr w:type="gramStart"/>
      <w:r>
        <w:t>diminution</w:t>
      </w:r>
      <w:proofErr w:type="gramEnd"/>
      <w:r>
        <w:t xml:space="preserve"> of the P wave (may disappear)</w:t>
      </w:r>
    </w:p>
    <w:p w14:paraId="145390E6" w14:textId="77777777" w:rsidR="00A754F7" w:rsidRDefault="00A754F7" w:rsidP="00A754F7">
      <w:pPr>
        <w:jc w:val="both"/>
      </w:pPr>
      <w:r>
        <w:tab/>
        <w:t xml:space="preserve">-   </w:t>
      </w:r>
      <w:proofErr w:type="gramStart"/>
      <w:r>
        <w:t>further</w:t>
      </w:r>
      <w:proofErr w:type="gramEnd"/>
      <w:r>
        <w:t xml:space="preserve"> prolongation of the QRS</w:t>
      </w:r>
    </w:p>
    <w:p w14:paraId="64EA7A21" w14:textId="77777777" w:rsidR="00A754F7" w:rsidRDefault="00A754F7" w:rsidP="00A754F7">
      <w:pPr>
        <w:jc w:val="both"/>
      </w:pPr>
      <w:r>
        <w:tab/>
        <w:t xml:space="preserve">-   </w:t>
      </w:r>
      <w:proofErr w:type="gramStart"/>
      <w:r>
        <w:t>appearance</w:t>
      </w:r>
      <w:proofErr w:type="gramEnd"/>
      <w:r>
        <w:t xml:space="preserve"> of the “sine wave”</w:t>
      </w:r>
    </w:p>
    <w:p w14:paraId="125C3522" w14:textId="77777777" w:rsidR="00A754F7" w:rsidRDefault="00A754F7" w:rsidP="00A754F7">
      <w:pPr>
        <w:jc w:val="both"/>
      </w:pPr>
    </w:p>
    <w:p w14:paraId="766F1777" w14:textId="77777777" w:rsidR="00A754F7" w:rsidRDefault="00A754F7" w:rsidP="00A754F7">
      <w:pPr>
        <w:jc w:val="both"/>
      </w:pPr>
    </w:p>
    <w:p w14:paraId="1EE42053" w14:textId="77777777" w:rsidR="00A754F7" w:rsidRDefault="00A754F7" w:rsidP="00A754F7">
      <w:pPr>
        <w:jc w:val="both"/>
      </w:pPr>
    </w:p>
    <w:p w14:paraId="30B8DFCD" w14:textId="77777777" w:rsidR="00A754F7" w:rsidRDefault="00A754F7" w:rsidP="00A754F7">
      <w:pPr>
        <w:jc w:val="both"/>
        <w:rPr>
          <w:b/>
        </w:rPr>
      </w:pPr>
    </w:p>
    <w:p w14:paraId="3F6E9889" w14:textId="77777777" w:rsidR="00A754F7" w:rsidRDefault="00A754F7" w:rsidP="00A754F7">
      <w:pPr>
        <w:jc w:val="both"/>
        <w:rPr>
          <w:b/>
        </w:rPr>
      </w:pPr>
      <w:r>
        <w:rPr>
          <w:b/>
        </w:rPr>
        <w:t>Hypokalemia - a cause of prolonged QT interval?</w:t>
      </w:r>
    </w:p>
    <w:p w14:paraId="10DE8A2D" w14:textId="77777777" w:rsidR="00A754F7" w:rsidRDefault="00A754F7" w:rsidP="00A754F7">
      <w:pPr>
        <w:jc w:val="both"/>
      </w:pPr>
      <w:r>
        <w:tab/>
      </w:r>
      <w:r>
        <w:rPr>
          <w:noProof/>
        </w:rPr>
        <w:drawing>
          <wp:inline distT="0" distB="0" distL="0" distR="0" wp14:anchorId="3950CCAB" wp14:editId="6BC88D6A">
            <wp:extent cx="2172335" cy="2318374"/>
            <wp:effectExtent l="0" t="0" r="1206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4 - closeup.png"/>
                    <pic:cNvPicPr/>
                  </pic:nvPicPr>
                  <pic:blipFill>
                    <a:blip r:embed="rId22">
                      <a:grayscl/>
                      <a:extLst>
                        <a:ext uri="{28A0092B-C50C-407E-A947-70E740481C1C}">
                          <a14:useLocalDpi xmlns:a14="http://schemas.microsoft.com/office/drawing/2010/main" val="0"/>
                        </a:ext>
                      </a:extLst>
                    </a:blip>
                    <a:stretch>
                      <a:fillRect/>
                    </a:stretch>
                  </pic:blipFill>
                  <pic:spPr>
                    <a:xfrm>
                      <a:off x="0" y="0"/>
                      <a:ext cx="2172637" cy="2318696"/>
                    </a:xfrm>
                    <a:prstGeom prst="rect">
                      <a:avLst/>
                    </a:prstGeom>
                  </pic:spPr>
                </pic:pic>
              </a:graphicData>
            </a:graphic>
          </wp:inline>
        </w:drawing>
      </w:r>
      <w:r>
        <w:t xml:space="preserve"> </w:t>
      </w:r>
      <w:r>
        <w:tab/>
      </w:r>
      <w:r>
        <w:tab/>
      </w:r>
      <w:r>
        <w:rPr>
          <w:noProof/>
        </w:rPr>
        <w:drawing>
          <wp:inline distT="0" distB="0" distL="0" distR="0" wp14:anchorId="07E61EC9" wp14:editId="2237C17D">
            <wp:extent cx="2231136" cy="938784"/>
            <wp:effectExtent l="0" t="0" r="444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severe hypokalemia - closeup.jpg"/>
                    <pic:cNvPicPr/>
                  </pic:nvPicPr>
                  <pic:blipFill>
                    <a:blip r:embed="rId23">
                      <a:grayscl/>
                      <a:extLst>
                        <a:ext uri="{28A0092B-C50C-407E-A947-70E740481C1C}">
                          <a14:useLocalDpi xmlns:a14="http://schemas.microsoft.com/office/drawing/2010/main" val="0"/>
                        </a:ext>
                      </a:extLst>
                    </a:blip>
                    <a:stretch>
                      <a:fillRect/>
                    </a:stretch>
                  </pic:blipFill>
                  <pic:spPr>
                    <a:xfrm>
                      <a:off x="0" y="0"/>
                      <a:ext cx="2231136" cy="938784"/>
                    </a:xfrm>
                    <a:prstGeom prst="rect">
                      <a:avLst/>
                    </a:prstGeom>
                  </pic:spPr>
                </pic:pic>
              </a:graphicData>
            </a:graphic>
          </wp:inline>
        </w:drawing>
      </w:r>
    </w:p>
    <w:p w14:paraId="4467A1FC" w14:textId="77777777" w:rsidR="00A754F7" w:rsidRPr="00555999" w:rsidRDefault="00A754F7" w:rsidP="00A754F7">
      <w:pPr>
        <w:jc w:val="both"/>
      </w:pPr>
      <w:r>
        <w:t>Hypokalemia causes appearance of U-waves, best seen in mid-anterior leads, V</w:t>
      </w:r>
      <w:r>
        <w:rPr>
          <w:sz w:val="22"/>
        </w:rPr>
        <w:t>2-4</w:t>
      </w:r>
      <w:r>
        <w:t>, as well as decrease in amplitude of T-waves.  These changes eventually produce the appearance of a prolonged QT interval (actually a Q-U interval).  There may also be associated ST-segment depression, the “roller coaster” profile.</w:t>
      </w:r>
    </w:p>
    <w:p w14:paraId="56BE1EE1" w14:textId="77777777" w:rsidR="00A754F7" w:rsidRDefault="00A754F7" w:rsidP="00A754F7">
      <w:pPr>
        <w:ind w:right="-720"/>
      </w:pPr>
    </w:p>
    <w:p w14:paraId="56B391E0" w14:textId="77777777" w:rsidR="00A754F7" w:rsidRDefault="00A754F7" w:rsidP="00A754F7"/>
    <w:p w14:paraId="41F02D0B" w14:textId="77777777" w:rsidR="00A754F7" w:rsidRPr="00C84DA0" w:rsidRDefault="00A754F7" w:rsidP="00A754F7">
      <w:pPr>
        <w:rPr>
          <w:b/>
        </w:rPr>
      </w:pPr>
      <w:proofErr w:type="spellStart"/>
      <w:r>
        <w:rPr>
          <w:b/>
        </w:rPr>
        <w:t>Hypercalemia</w:t>
      </w:r>
      <w:proofErr w:type="spellEnd"/>
      <w:r>
        <w:rPr>
          <w:b/>
        </w:rPr>
        <w:t xml:space="preserve"> – think of this in appropriate clinical settings</w:t>
      </w:r>
    </w:p>
    <w:p w14:paraId="35FCE3B3" w14:textId="77777777" w:rsidR="00A754F7" w:rsidRDefault="00A754F7" w:rsidP="00A754F7">
      <w:r>
        <w:tab/>
      </w:r>
      <w:r>
        <w:rPr>
          <w:noProof/>
        </w:rPr>
        <w:drawing>
          <wp:inline distT="0" distB="0" distL="0" distR="0" wp14:anchorId="5006A24A" wp14:editId="298CCE78">
            <wp:extent cx="1421584" cy="17018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2 - hyperCa complex.png"/>
                    <pic:cNvPicPr/>
                  </pic:nvPicPr>
                  <pic:blipFill>
                    <a:blip r:embed="rId24">
                      <a:grayscl/>
                      <a:extLst>
                        <a:ext uri="{28A0092B-C50C-407E-A947-70E740481C1C}">
                          <a14:useLocalDpi xmlns:a14="http://schemas.microsoft.com/office/drawing/2010/main" val="0"/>
                        </a:ext>
                      </a:extLst>
                    </a:blip>
                    <a:stretch>
                      <a:fillRect/>
                    </a:stretch>
                  </pic:blipFill>
                  <pic:spPr>
                    <a:xfrm>
                      <a:off x="0" y="0"/>
                      <a:ext cx="1421584" cy="1701800"/>
                    </a:xfrm>
                    <a:prstGeom prst="rect">
                      <a:avLst/>
                    </a:prstGeom>
                  </pic:spPr>
                </pic:pic>
              </a:graphicData>
            </a:graphic>
          </wp:inline>
        </w:drawing>
      </w:r>
      <w:r>
        <w:tab/>
      </w:r>
      <w:r>
        <w:rPr>
          <w:noProof/>
        </w:rPr>
        <w:drawing>
          <wp:inline distT="0" distB="0" distL="0" distR="0" wp14:anchorId="19D9A66A" wp14:editId="4DD1FBA9">
            <wp:extent cx="835990" cy="1715750"/>
            <wp:effectExtent l="0" t="0" r="2540"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1-hypercalcemia - closeup.jpg"/>
                    <pic:cNvPicPr/>
                  </pic:nvPicPr>
                  <pic:blipFill>
                    <a:blip r:embed="rId25">
                      <a:grayscl/>
                      <a:extLst>
                        <a:ext uri="{28A0092B-C50C-407E-A947-70E740481C1C}">
                          <a14:useLocalDpi xmlns:a14="http://schemas.microsoft.com/office/drawing/2010/main" val="0"/>
                        </a:ext>
                      </a:extLst>
                    </a:blip>
                    <a:stretch>
                      <a:fillRect/>
                    </a:stretch>
                  </pic:blipFill>
                  <pic:spPr>
                    <a:xfrm>
                      <a:off x="0" y="0"/>
                      <a:ext cx="836264" cy="1716312"/>
                    </a:xfrm>
                    <a:prstGeom prst="rect">
                      <a:avLst/>
                    </a:prstGeom>
                  </pic:spPr>
                </pic:pic>
              </a:graphicData>
            </a:graphic>
          </wp:inline>
        </w:drawing>
      </w:r>
    </w:p>
    <w:p w14:paraId="41B828A9" w14:textId="77777777" w:rsidR="00A754F7" w:rsidRDefault="00A754F7" w:rsidP="00A754F7">
      <w:pPr>
        <w:jc w:val="both"/>
      </w:pPr>
      <w:proofErr w:type="spellStart"/>
      <w:r>
        <w:t>Hypercalcemia</w:t>
      </w:r>
      <w:proofErr w:type="spellEnd"/>
      <w:r>
        <w:t xml:space="preserve"> causes shortening of the QT interval.  There is no specific number for a short QT, but always be suspicious of </w:t>
      </w:r>
      <w:proofErr w:type="spellStart"/>
      <w:r>
        <w:t>QTc</w:t>
      </w:r>
      <w:proofErr w:type="spellEnd"/>
      <w:r>
        <w:t xml:space="preserve"> &lt; </w:t>
      </w:r>
      <w:r w:rsidRPr="00D13126">
        <w:t>400msec</w:t>
      </w:r>
      <w:r>
        <w:t xml:space="preserve">.  </w:t>
      </w:r>
      <w:r w:rsidRPr="00D13126">
        <w:t>Occasionally</w:t>
      </w:r>
      <w:r>
        <w:t>, while the QT interval may not be particularly short, there is noticeable shifting of the apex of the T wave toward the QRS complex.</w:t>
      </w:r>
      <w:r>
        <w:rPr>
          <w:b/>
        </w:rPr>
        <w:tab/>
      </w:r>
    </w:p>
    <w:p w14:paraId="50FCC50B" w14:textId="77777777" w:rsidR="00A754F7" w:rsidRDefault="00A754F7" w:rsidP="00A754F7"/>
    <w:p w14:paraId="0C20152F" w14:textId="77777777" w:rsidR="00A754F7" w:rsidRDefault="00A754F7" w:rsidP="00A754F7">
      <w:pPr>
        <w:rPr>
          <w:noProof/>
        </w:rPr>
      </w:pPr>
    </w:p>
    <w:p w14:paraId="06A408A0" w14:textId="77777777" w:rsidR="000C6B86" w:rsidRDefault="000C6B86" w:rsidP="00A754F7">
      <w:pPr>
        <w:rPr>
          <w:b/>
          <w:noProof/>
        </w:rPr>
      </w:pPr>
    </w:p>
    <w:p w14:paraId="5DEB9992" w14:textId="77777777" w:rsidR="000C6B86" w:rsidRDefault="000C6B86" w:rsidP="00A754F7">
      <w:pPr>
        <w:rPr>
          <w:b/>
          <w:noProof/>
        </w:rPr>
      </w:pPr>
    </w:p>
    <w:p w14:paraId="326F5FC4" w14:textId="77777777" w:rsidR="000C6B86" w:rsidRDefault="000C6B86" w:rsidP="00A754F7">
      <w:pPr>
        <w:rPr>
          <w:b/>
          <w:noProof/>
        </w:rPr>
      </w:pPr>
    </w:p>
    <w:p w14:paraId="75B9A0FD" w14:textId="77777777" w:rsidR="000C6B86" w:rsidRDefault="000C6B86" w:rsidP="00A754F7">
      <w:pPr>
        <w:rPr>
          <w:b/>
          <w:noProof/>
        </w:rPr>
      </w:pPr>
    </w:p>
    <w:p w14:paraId="6D62125A" w14:textId="77777777" w:rsidR="000C6B86" w:rsidRDefault="000C6B86" w:rsidP="00A754F7">
      <w:pPr>
        <w:rPr>
          <w:b/>
          <w:noProof/>
        </w:rPr>
      </w:pPr>
    </w:p>
    <w:p w14:paraId="6666FE0E" w14:textId="77777777" w:rsidR="000C6B86" w:rsidRDefault="000C6B86" w:rsidP="00A754F7">
      <w:pPr>
        <w:rPr>
          <w:b/>
          <w:noProof/>
        </w:rPr>
      </w:pPr>
    </w:p>
    <w:p w14:paraId="182D4691" w14:textId="77777777" w:rsidR="000C6B86" w:rsidRDefault="000C6B86" w:rsidP="00A754F7">
      <w:pPr>
        <w:rPr>
          <w:b/>
          <w:noProof/>
        </w:rPr>
      </w:pPr>
    </w:p>
    <w:p w14:paraId="1BF8D63C" w14:textId="77777777" w:rsidR="000C6B86" w:rsidRDefault="000C6B86" w:rsidP="00A754F7">
      <w:pPr>
        <w:rPr>
          <w:b/>
          <w:noProof/>
        </w:rPr>
      </w:pPr>
    </w:p>
    <w:p w14:paraId="343F800F" w14:textId="77777777" w:rsidR="000C6B86" w:rsidRDefault="000C6B86" w:rsidP="00A754F7">
      <w:pPr>
        <w:rPr>
          <w:b/>
          <w:noProof/>
        </w:rPr>
      </w:pPr>
    </w:p>
    <w:p w14:paraId="45D96BEA" w14:textId="77777777" w:rsidR="00A754F7" w:rsidRDefault="00A754F7" w:rsidP="00A754F7">
      <w:pPr>
        <w:rPr>
          <w:b/>
          <w:noProof/>
        </w:rPr>
      </w:pPr>
      <w:r>
        <w:rPr>
          <w:b/>
          <w:noProof/>
        </w:rPr>
        <w:t>Multiple electrolyte depletion – watch the QT interval!</w:t>
      </w:r>
    </w:p>
    <w:p w14:paraId="4B2B555B" w14:textId="4852CCEA" w:rsidR="000C6B86" w:rsidRDefault="000C6B86" w:rsidP="00A754F7">
      <w:pPr>
        <w:rPr>
          <w:b/>
          <w:noProof/>
        </w:rPr>
      </w:pPr>
      <w:r>
        <w:rPr>
          <w:b/>
          <w:noProof/>
        </w:rPr>
        <w:drawing>
          <wp:inline distT="0" distB="0" distL="0" distR="0" wp14:anchorId="2B8BF624" wp14:editId="3164E4A3">
            <wp:extent cx="5486400" cy="6927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9a - torsade rhythm.jpg"/>
                    <pic:cNvPicPr/>
                  </pic:nvPicPr>
                  <pic:blipFill>
                    <a:blip r:embed="rId26">
                      <a:extLst>
                        <a:ext uri="{28A0092B-C50C-407E-A947-70E740481C1C}">
                          <a14:useLocalDpi xmlns:a14="http://schemas.microsoft.com/office/drawing/2010/main" val="0"/>
                        </a:ext>
                      </a:extLst>
                    </a:blip>
                    <a:stretch>
                      <a:fillRect/>
                    </a:stretch>
                  </pic:blipFill>
                  <pic:spPr>
                    <a:xfrm>
                      <a:off x="0" y="0"/>
                      <a:ext cx="5486400" cy="692785"/>
                    </a:xfrm>
                    <a:prstGeom prst="rect">
                      <a:avLst/>
                    </a:prstGeom>
                  </pic:spPr>
                </pic:pic>
              </a:graphicData>
            </a:graphic>
          </wp:inline>
        </w:drawing>
      </w:r>
    </w:p>
    <w:p w14:paraId="410DC08E" w14:textId="77777777" w:rsidR="00A754F7" w:rsidRDefault="00A754F7" w:rsidP="00A754F7">
      <w:pPr>
        <w:jc w:val="both"/>
        <w:rPr>
          <w:noProof/>
        </w:rPr>
      </w:pPr>
      <w:r>
        <w:rPr>
          <w:noProof/>
        </w:rPr>
        <w:t>The combination of hypomagnesemia, hypokalemia, and occasionally hypocalemia causes significant prolongation of the QT interval and may precipitate torsade de pointes.  This can occur in alcoholics with concommitent acute GI illness or in patients on with multiple risk factors (age, CHF, diuretics, QT prolonging meds – particularly antibiotics, cardiac meds, antipsychotics).</w:t>
      </w:r>
    </w:p>
    <w:p w14:paraId="47A0EB8A" w14:textId="77777777" w:rsidR="00A754F7" w:rsidRDefault="00A754F7" w:rsidP="00A754F7">
      <w:pPr>
        <w:rPr>
          <w:noProof/>
        </w:rPr>
      </w:pPr>
    </w:p>
    <w:p w14:paraId="5207DBB2" w14:textId="77777777" w:rsidR="00A754F7" w:rsidRDefault="00A754F7" w:rsidP="00A754F7">
      <w:pPr>
        <w:rPr>
          <w:b/>
          <w:noProof/>
        </w:rPr>
      </w:pPr>
    </w:p>
    <w:p w14:paraId="1284161B" w14:textId="77777777" w:rsidR="00A754F7" w:rsidRDefault="00A754F7" w:rsidP="00A754F7">
      <w:pPr>
        <w:rPr>
          <w:noProof/>
        </w:rPr>
      </w:pPr>
      <w:r>
        <w:rPr>
          <w:b/>
          <w:noProof/>
        </w:rPr>
        <w:t>COPD – diagnosed even before the CXR</w:t>
      </w:r>
    </w:p>
    <w:p w14:paraId="7050C67F" w14:textId="77777777" w:rsidR="00A754F7" w:rsidRDefault="00A754F7" w:rsidP="00A754F7">
      <w:pPr>
        <w:rPr>
          <w:noProof/>
        </w:rPr>
      </w:pPr>
      <w:r>
        <w:rPr>
          <w:noProof/>
        </w:rPr>
        <w:tab/>
      </w:r>
      <w:r>
        <w:rPr>
          <w:noProof/>
        </w:rPr>
        <w:drawing>
          <wp:inline distT="0" distB="0" distL="0" distR="0" wp14:anchorId="0BB0635B" wp14:editId="08E04F30">
            <wp:extent cx="1943100" cy="176465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1 - COPD - lead I sign.jpg"/>
                    <pic:cNvPicPr/>
                  </pic:nvPicPr>
                  <pic:blipFill>
                    <a:blip r:embed="rId27">
                      <a:grayscl/>
                      <a:extLst>
                        <a:ext uri="{28A0092B-C50C-407E-A947-70E740481C1C}">
                          <a14:useLocalDpi xmlns:a14="http://schemas.microsoft.com/office/drawing/2010/main" val="0"/>
                        </a:ext>
                      </a:extLst>
                    </a:blip>
                    <a:stretch>
                      <a:fillRect/>
                    </a:stretch>
                  </pic:blipFill>
                  <pic:spPr>
                    <a:xfrm>
                      <a:off x="0" y="0"/>
                      <a:ext cx="1943441" cy="1764962"/>
                    </a:xfrm>
                    <a:prstGeom prst="rect">
                      <a:avLst/>
                    </a:prstGeom>
                  </pic:spPr>
                </pic:pic>
              </a:graphicData>
            </a:graphic>
          </wp:inline>
        </w:drawing>
      </w:r>
      <w:r>
        <w:rPr>
          <w:noProof/>
        </w:rPr>
        <w:tab/>
      </w:r>
      <w:r>
        <w:rPr>
          <w:noProof/>
        </w:rPr>
        <w:tab/>
      </w:r>
      <w:r>
        <w:rPr>
          <w:noProof/>
        </w:rPr>
        <w:drawing>
          <wp:inline distT="0" distB="0" distL="0" distR="0" wp14:anchorId="204A8F99" wp14:editId="6773AC08">
            <wp:extent cx="1371600" cy="1824487"/>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D CXR.png"/>
                    <pic:cNvPicPr/>
                  </pic:nvPicPr>
                  <pic:blipFill>
                    <a:blip r:embed="rId28">
                      <a:extLst>
                        <a:ext uri="{28A0092B-C50C-407E-A947-70E740481C1C}">
                          <a14:useLocalDpi xmlns:a14="http://schemas.microsoft.com/office/drawing/2010/main" val="0"/>
                        </a:ext>
                      </a:extLst>
                    </a:blip>
                    <a:stretch>
                      <a:fillRect/>
                    </a:stretch>
                  </pic:blipFill>
                  <pic:spPr>
                    <a:xfrm>
                      <a:off x="0" y="0"/>
                      <a:ext cx="1371794" cy="1824745"/>
                    </a:xfrm>
                    <a:prstGeom prst="rect">
                      <a:avLst/>
                    </a:prstGeom>
                  </pic:spPr>
                </pic:pic>
              </a:graphicData>
            </a:graphic>
          </wp:inline>
        </w:drawing>
      </w:r>
    </w:p>
    <w:p w14:paraId="03208523" w14:textId="11A04059" w:rsidR="000C6B86" w:rsidRPr="00D13126" w:rsidRDefault="00A754F7" w:rsidP="00A754F7">
      <w:pPr>
        <w:jc w:val="both"/>
        <w:rPr>
          <w:noProof/>
        </w:rPr>
      </w:pPr>
      <w:r>
        <w:rPr>
          <w:noProof/>
        </w:rPr>
        <w:t>COPD can be diagnosed from the EKG – the classic EKG of COPD may include peaked P waves in lead II (“P-pulmonale”) indicating R atrial enlargement and “lead I sign” with the P-QRS-T waves in lead I all nearly isoelectric.</w:t>
      </w:r>
    </w:p>
    <w:p w14:paraId="4343F0D1" w14:textId="77777777" w:rsidR="00A754F7" w:rsidRDefault="00A754F7" w:rsidP="00A754F7">
      <w:pPr>
        <w:rPr>
          <w:b/>
          <w:noProof/>
        </w:rPr>
      </w:pPr>
    </w:p>
    <w:p w14:paraId="207A5ED7" w14:textId="77777777" w:rsidR="00A754F7" w:rsidRDefault="00A754F7" w:rsidP="00A754F7">
      <w:pPr>
        <w:rPr>
          <w:b/>
          <w:noProof/>
        </w:rPr>
      </w:pPr>
    </w:p>
    <w:p w14:paraId="11951A93" w14:textId="77777777" w:rsidR="00A754F7" w:rsidRPr="00C84DA0" w:rsidRDefault="00A754F7" w:rsidP="00A754F7">
      <w:pPr>
        <w:rPr>
          <w:b/>
          <w:noProof/>
        </w:rPr>
      </w:pPr>
      <w:r>
        <w:rPr>
          <w:b/>
          <w:noProof/>
        </w:rPr>
        <w:t xml:space="preserve">Hypothermia </w:t>
      </w:r>
    </w:p>
    <w:p w14:paraId="20294349" w14:textId="77777777" w:rsidR="00A754F7" w:rsidRDefault="00A754F7" w:rsidP="00A754F7">
      <w:r>
        <w:tab/>
      </w:r>
      <w:r>
        <w:rPr>
          <w:noProof/>
        </w:rPr>
        <w:drawing>
          <wp:inline distT="0" distB="0" distL="0" distR="0" wp14:anchorId="5B9BABBC" wp14:editId="7E183CA9">
            <wp:extent cx="1143000" cy="166167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 Osborne wave closeup.png"/>
                    <pic:cNvPicPr/>
                  </pic:nvPicPr>
                  <pic:blipFill>
                    <a:blip r:embed="rId29">
                      <a:grayscl/>
                      <a:extLst>
                        <a:ext uri="{28A0092B-C50C-407E-A947-70E740481C1C}">
                          <a14:useLocalDpi xmlns:a14="http://schemas.microsoft.com/office/drawing/2010/main" val="0"/>
                        </a:ext>
                      </a:extLst>
                    </a:blip>
                    <a:stretch>
                      <a:fillRect/>
                    </a:stretch>
                  </pic:blipFill>
                  <pic:spPr>
                    <a:xfrm>
                      <a:off x="0" y="0"/>
                      <a:ext cx="1143000" cy="1661672"/>
                    </a:xfrm>
                    <a:prstGeom prst="rect">
                      <a:avLst/>
                    </a:prstGeom>
                  </pic:spPr>
                </pic:pic>
              </a:graphicData>
            </a:graphic>
          </wp:inline>
        </w:drawing>
      </w:r>
    </w:p>
    <w:p w14:paraId="6A06FEBD" w14:textId="77777777" w:rsidR="00A754F7" w:rsidRDefault="00A754F7" w:rsidP="00A754F7">
      <w:pPr>
        <w:jc w:val="both"/>
      </w:pPr>
      <w:r>
        <w:t>Osborne waves (J waves) of hypothermia appear on the EKG at approximately 90</w:t>
      </w:r>
      <w:r>
        <w:rPr>
          <w:rFonts w:ascii="Cambria" w:hAnsi="Cambria"/>
        </w:rPr>
        <w:t>°</w:t>
      </w:r>
      <w:r>
        <w:t xml:space="preserve"> (32</w:t>
      </w:r>
      <w:r>
        <w:rPr>
          <w:rFonts w:ascii="Cambria" w:hAnsi="Cambria"/>
        </w:rPr>
        <w:t>°</w:t>
      </w:r>
      <w:r>
        <w:t xml:space="preserve"> C), and increase as the temperature decreases.  Osborne waves will be upright when the QRS complex is upright, and inverted with negative QRS complexes.  Notice, there will be no artifact from shivering, which stops by 90</w:t>
      </w:r>
      <w:r>
        <w:rPr>
          <w:rFonts w:ascii="Cambria" w:hAnsi="Cambria"/>
        </w:rPr>
        <w:t>°</w:t>
      </w:r>
      <w:r>
        <w:t xml:space="preserve"> (32</w:t>
      </w:r>
      <w:r>
        <w:rPr>
          <w:rFonts w:ascii="Cambria" w:hAnsi="Cambria"/>
        </w:rPr>
        <w:t>°</w:t>
      </w:r>
      <w:r>
        <w:t xml:space="preserve"> C).</w:t>
      </w:r>
    </w:p>
    <w:p w14:paraId="296793D8" w14:textId="77777777" w:rsidR="00A754F7" w:rsidRDefault="00A754F7" w:rsidP="00A754F7">
      <w:pPr>
        <w:jc w:val="both"/>
      </w:pPr>
    </w:p>
    <w:p w14:paraId="059F90A0" w14:textId="77777777" w:rsidR="00A754F7" w:rsidRDefault="00A754F7" w:rsidP="00A754F7">
      <w:pPr>
        <w:jc w:val="both"/>
        <w:rPr>
          <w:b/>
        </w:rPr>
      </w:pPr>
    </w:p>
    <w:p w14:paraId="712F7707" w14:textId="77777777" w:rsidR="00A754F7" w:rsidRDefault="00A754F7" w:rsidP="00A754F7">
      <w:pPr>
        <w:jc w:val="both"/>
        <w:rPr>
          <w:b/>
        </w:rPr>
      </w:pPr>
    </w:p>
    <w:p w14:paraId="44F63277" w14:textId="77777777" w:rsidR="00A754F7" w:rsidRDefault="00A754F7" w:rsidP="00A754F7">
      <w:pPr>
        <w:jc w:val="both"/>
      </w:pPr>
      <w:r>
        <w:rPr>
          <w:b/>
        </w:rPr>
        <w:t>Pulmonary Embolus – a difficult diagnosis</w:t>
      </w:r>
    </w:p>
    <w:p w14:paraId="33FAE0DD" w14:textId="03A7B158" w:rsidR="00A754F7" w:rsidRDefault="00A754F7" w:rsidP="00A754F7">
      <w:pPr>
        <w:jc w:val="both"/>
      </w:pPr>
      <w:r>
        <w:tab/>
      </w:r>
      <w:r>
        <w:rPr>
          <w:noProof/>
        </w:rPr>
        <w:drawing>
          <wp:inline distT="0" distB="0" distL="0" distR="0" wp14:anchorId="02DC18C8" wp14:editId="50AF6E06">
            <wp:extent cx="919550" cy="2311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b - T waves.png"/>
                    <pic:cNvPicPr/>
                  </pic:nvPicPr>
                  <pic:blipFill>
                    <a:blip r:embed="rId30">
                      <a:grayscl/>
                      <a:extLst>
                        <a:ext uri="{28A0092B-C50C-407E-A947-70E740481C1C}">
                          <a14:useLocalDpi xmlns:a14="http://schemas.microsoft.com/office/drawing/2010/main" val="0"/>
                        </a:ext>
                      </a:extLst>
                    </a:blip>
                    <a:stretch>
                      <a:fillRect/>
                    </a:stretch>
                  </pic:blipFill>
                  <pic:spPr>
                    <a:xfrm>
                      <a:off x="0" y="0"/>
                      <a:ext cx="920047" cy="2312649"/>
                    </a:xfrm>
                    <a:prstGeom prst="rect">
                      <a:avLst/>
                    </a:prstGeom>
                  </pic:spPr>
                </pic:pic>
              </a:graphicData>
            </a:graphic>
          </wp:inline>
        </w:drawing>
      </w:r>
      <w:r w:rsidR="000C6B86">
        <w:t xml:space="preserve">     </w:t>
      </w:r>
      <w:r w:rsidR="000C6B86">
        <w:tab/>
      </w:r>
    </w:p>
    <w:p w14:paraId="3A914BC3" w14:textId="77777777" w:rsidR="00A754F7" w:rsidRDefault="00A754F7" w:rsidP="00A754F7">
      <w:pPr>
        <w:jc w:val="both"/>
      </w:pPr>
      <w:r>
        <w:t>PE is an impossibly difficult diagnosis to make from an EKG.  The EKG may suggest the diagnosis, however, even when classic clinical signs are misleading.  With significant PEs there will be R heart strain that cause T-wave inversion in the right anterior leads (V</w:t>
      </w:r>
      <w:r>
        <w:rPr>
          <w:sz w:val="22"/>
        </w:rPr>
        <w:t>1-3</w:t>
      </w:r>
      <w:r>
        <w:t>).  This change is associated with larger embolus burden and can occur as early as ED presentation or within the first 24 hours.</w:t>
      </w:r>
    </w:p>
    <w:p w14:paraId="73144AA2" w14:textId="77777777" w:rsidR="00A754F7" w:rsidRDefault="00A754F7" w:rsidP="00A754F7">
      <w:pPr>
        <w:jc w:val="both"/>
      </w:pPr>
    </w:p>
    <w:p w14:paraId="6C801E09" w14:textId="77777777" w:rsidR="00A754F7" w:rsidRDefault="00A754F7" w:rsidP="00A754F7">
      <w:pPr>
        <w:jc w:val="both"/>
      </w:pPr>
    </w:p>
    <w:p w14:paraId="0A0D42C6" w14:textId="77777777" w:rsidR="00A754F7" w:rsidRDefault="00A754F7" w:rsidP="00A754F7">
      <w:pPr>
        <w:jc w:val="both"/>
      </w:pPr>
      <w:proofErr w:type="spellStart"/>
      <w:r>
        <w:rPr>
          <w:b/>
        </w:rPr>
        <w:t>Brugada</w:t>
      </w:r>
      <w:proofErr w:type="spellEnd"/>
      <w:r>
        <w:rPr>
          <w:b/>
        </w:rPr>
        <w:t xml:space="preserve"> </w:t>
      </w:r>
      <w:proofErr w:type="spellStart"/>
      <w:r>
        <w:rPr>
          <w:b/>
        </w:rPr>
        <w:t>Sydrome</w:t>
      </w:r>
      <w:proofErr w:type="spellEnd"/>
      <w:r>
        <w:rPr>
          <w:b/>
        </w:rPr>
        <w:t xml:space="preserve"> – “screams in the night”</w:t>
      </w:r>
    </w:p>
    <w:p w14:paraId="39C75104" w14:textId="77777777" w:rsidR="00A754F7" w:rsidRDefault="00A754F7" w:rsidP="00A754F7">
      <w:pPr>
        <w:jc w:val="both"/>
      </w:pPr>
      <w:r>
        <w:tab/>
      </w:r>
      <w:r>
        <w:rPr>
          <w:noProof/>
        </w:rPr>
        <w:drawing>
          <wp:inline distT="0" distB="0" distL="0" distR="0" wp14:anchorId="751CACF4" wp14:editId="6823F623">
            <wp:extent cx="1686589" cy="2044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2a complex.png"/>
                    <pic:cNvPicPr/>
                  </pic:nvPicPr>
                  <pic:blipFill>
                    <a:blip r:embed="rId31">
                      <a:grayscl/>
                      <a:extLst>
                        <a:ext uri="{28A0092B-C50C-407E-A947-70E740481C1C}">
                          <a14:useLocalDpi xmlns:a14="http://schemas.microsoft.com/office/drawing/2010/main" val="0"/>
                        </a:ext>
                      </a:extLst>
                    </a:blip>
                    <a:stretch>
                      <a:fillRect/>
                    </a:stretch>
                  </pic:blipFill>
                  <pic:spPr>
                    <a:xfrm>
                      <a:off x="0" y="0"/>
                      <a:ext cx="1686844" cy="2045009"/>
                    </a:xfrm>
                    <a:prstGeom prst="rect">
                      <a:avLst/>
                    </a:prstGeom>
                  </pic:spPr>
                </pic:pic>
              </a:graphicData>
            </a:graphic>
          </wp:inline>
        </w:drawing>
      </w:r>
    </w:p>
    <w:p w14:paraId="2E7BCAF0" w14:textId="77777777" w:rsidR="00A754F7" w:rsidRPr="00E122DE" w:rsidRDefault="00A754F7" w:rsidP="00A754F7">
      <w:proofErr w:type="spellStart"/>
      <w:r>
        <w:t>Brugada</w:t>
      </w:r>
      <w:proofErr w:type="spellEnd"/>
      <w:r>
        <w:t xml:space="preserve"> syndrome, a Na-</w:t>
      </w:r>
      <w:proofErr w:type="spellStart"/>
      <w:r>
        <w:t>channelopathy</w:t>
      </w:r>
      <w:proofErr w:type="spellEnd"/>
      <w:r>
        <w:t>, is an inherited cause of sudden death from abrupt ventricular arrhythmias.</w:t>
      </w:r>
    </w:p>
    <w:p w14:paraId="5E2533C6" w14:textId="77777777" w:rsidR="00A754F7" w:rsidRDefault="00A754F7" w:rsidP="00A754F7">
      <w:pPr>
        <w:jc w:val="both"/>
      </w:pPr>
    </w:p>
    <w:p w14:paraId="544023EC" w14:textId="77777777" w:rsidR="00A754F7" w:rsidRPr="00473F2D" w:rsidRDefault="00A754F7" w:rsidP="00A754F7">
      <w:pPr>
        <w:jc w:val="both"/>
      </w:pPr>
    </w:p>
    <w:p w14:paraId="3BAEEB47" w14:textId="77777777" w:rsidR="00A754F7" w:rsidRDefault="00A754F7" w:rsidP="00A754F7">
      <w:pPr>
        <w:jc w:val="both"/>
      </w:pPr>
    </w:p>
    <w:p w14:paraId="4084D4C4" w14:textId="77777777" w:rsidR="00A754F7" w:rsidRDefault="00A754F7" w:rsidP="00A754F7">
      <w:pPr>
        <w:jc w:val="both"/>
      </w:pPr>
      <w:r>
        <w:tab/>
      </w:r>
    </w:p>
    <w:p w14:paraId="42E3321A" w14:textId="77777777" w:rsidR="00A754F7" w:rsidRPr="00436363" w:rsidRDefault="00A754F7" w:rsidP="00A754F7">
      <w:pPr>
        <w:jc w:val="both"/>
      </w:pPr>
    </w:p>
    <w:p w14:paraId="2105F38D" w14:textId="77777777" w:rsidR="00A754F7" w:rsidRDefault="00A754F7" w:rsidP="00A754F7"/>
    <w:p w14:paraId="7C5D3578" w14:textId="77777777" w:rsidR="00A754F7" w:rsidRDefault="00A754F7" w:rsidP="00A754F7"/>
    <w:p w14:paraId="69C93380" w14:textId="579F4E61" w:rsidR="00A754F7" w:rsidRPr="00A754F7" w:rsidRDefault="0041720E" w:rsidP="00C84DA0">
      <w:pPr>
        <w:rPr>
          <w:sz w:val="28"/>
          <w:szCs w:val="28"/>
        </w:rPr>
      </w:pPr>
      <w:hyperlink r:id="rId32" w:history="1">
        <w:r w:rsidR="00A754F7" w:rsidRPr="0034406D">
          <w:rPr>
            <w:rStyle w:val="Hyperlink"/>
            <w:sz w:val="32"/>
            <w:szCs w:val="32"/>
          </w:rPr>
          <w:t>www.TorreyEKG.com</w:t>
        </w:r>
      </w:hyperlink>
      <w:r w:rsidR="00A754F7">
        <w:rPr>
          <w:sz w:val="32"/>
          <w:szCs w:val="32"/>
        </w:rPr>
        <w:tab/>
        <w:t>@</w:t>
      </w:r>
      <w:proofErr w:type="spellStart"/>
      <w:r w:rsidR="00A754F7">
        <w:rPr>
          <w:sz w:val="32"/>
          <w:szCs w:val="32"/>
        </w:rPr>
        <w:t>STorreyMD</w:t>
      </w:r>
      <w:proofErr w:type="spellEnd"/>
    </w:p>
    <w:sectPr w:rsidR="00A754F7" w:rsidRPr="00A754F7" w:rsidSect="00A754F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07CF41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1D352FF0"/>
    <w:multiLevelType w:val="hybridMultilevel"/>
    <w:tmpl w:val="A87C519C"/>
    <w:lvl w:ilvl="0" w:tplc="6FD015C6">
      <w:start w:val="1"/>
      <w:numFmt w:val="decimal"/>
      <w:lvlText w:val="%1."/>
      <w:lvlJc w:val="left"/>
      <w:pPr>
        <w:ind w:left="520" w:hanging="360"/>
      </w:pPr>
      <w:rPr>
        <w:rFonts w:asciiTheme="minorHAnsi" w:hAnsiTheme="minorHAnsi"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3D7"/>
    <w:rsid w:val="00001F12"/>
    <w:rsid w:val="00076FAB"/>
    <w:rsid w:val="000B1E4B"/>
    <w:rsid w:val="000B7EF5"/>
    <w:rsid w:val="000C6B86"/>
    <w:rsid w:val="000E528C"/>
    <w:rsid w:val="000F19FC"/>
    <w:rsid w:val="001721B1"/>
    <w:rsid w:val="001B7652"/>
    <w:rsid w:val="0021149D"/>
    <w:rsid w:val="002403F4"/>
    <w:rsid w:val="00275BAC"/>
    <w:rsid w:val="002C1DF1"/>
    <w:rsid w:val="002C35F3"/>
    <w:rsid w:val="00317FF1"/>
    <w:rsid w:val="0032666D"/>
    <w:rsid w:val="00331CBF"/>
    <w:rsid w:val="0041720E"/>
    <w:rsid w:val="00436363"/>
    <w:rsid w:val="00467043"/>
    <w:rsid w:val="00473F2D"/>
    <w:rsid w:val="00482A47"/>
    <w:rsid w:val="004B3D5E"/>
    <w:rsid w:val="004D2BF4"/>
    <w:rsid w:val="00555999"/>
    <w:rsid w:val="005A2900"/>
    <w:rsid w:val="005B7496"/>
    <w:rsid w:val="006C2941"/>
    <w:rsid w:val="006D58B4"/>
    <w:rsid w:val="006F273E"/>
    <w:rsid w:val="007023EA"/>
    <w:rsid w:val="00733AFE"/>
    <w:rsid w:val="00764168"/>
    <w:rsid w:val="007653D7"/>
    <w:rsid w:val="00786CEB"/>
    <w:rsid w:val="007A0AE0"/>
    <w:rsid w:val="007C0173"/>
    <w:rsid w:val="00801046"/>
    <w:rsid w:val="008660DB"/>
    <w:rsid w:val="00925EB1"/>
    <w:rsid w:val="00937E37"/>
    <w:rsid w:val="00975A19"/>
    <w:rsid w:val="00986DA6"/>
    <w:rsid w:val="0099416F"/>
    <w:rsid w:val="009D4A27"/>
    <w:rsid w:val="00A50DEE"/>
    <w:rsid w:val="00A608C9"/>
    <w:rsid w:val="00A6694C"/>
    <w:rsid w:val="00A754F7"/>
    <w:rsid w:val="00A773C4"/>
    <w:rsid w:val="00AB4063"/>
    <w:rsid w:val="00B25BA1"/>
    <w:rsid w:val="00B37E40"/>
    <w:rsid w:val="00B66E48"/>
    <w:rsid w:val="00BF61ED"/>
    <w:rsid w:val="00BF7887"/>
    <w:rsid w:val="00C84DA0"/>
    <w:rsid w:val="00CC1308"/>
    <w:rsid w:val="00D13126"/>
    <w:rsid w:val="00D31625"/>
    <w:rsid w:val="00D73BD4"/>
    <w:rsid w:val="00E122DE"/>
    <w:rsid w:val="00E703EE"/>
    <w:rsid w:val="00E85113"/>
    <w:rsid w:val="00E96EE6"/>
    <w:rsid w:val="00EF5D4C"/>
    <w:rsid w:val="00F018EC"/>
    <w:rsid w:val="00F14F92"/>
    <w:rsid w:val="00F27F61"/>
    <w:rsid w:val="00F64E07"/>
    <w:rsid w:val="00FB1655"/>
    <w:rsid w:val="00FE51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A8ECB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754F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754F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754F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653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266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666D"/>
    <w:rPr>
      <w:rFonts w:ascii="Lucida Grande" w:hAnsi="Lucida Grande" w:cs="Lucida Grande"/>
      <w:sz w:val="18"/>
      <w:szCs w:val="18"/>
    </w:rPr>
  </w:style>
  <w:style w:type="paragraph" w:styleId="ListParagraph">
    <w:name w:val="List Paragraph"/>
    <w:basedOn w:val="Normal"/>
    <w:uiPriority w:val="34"/>
    <w:qFormat/>
    <w:rsid w:val="00D31625"/>
    <w:pPr>
      <w:ind w:left="720"/>
      <w:contextualSpacing/>
    </w:pPr>
  </w:style>
  <w:style w:type="character" w:styleId="Hyperlink">
    <w:name w:val="Hyperlink"/>
    <w:basedOn w:val="DefaultParagraphFont"/>
    <w:uiPriority w:val="99"/>
    <w:unhideWhenUsed/>
    <w:rsid w:val="002403F4"/>
    <w:rPr>
      <w:color w:val="0000FF" w:themeColor="hyperlink"/>
      <w:u w:val="single"/>
    </w:rPr>
  </w:style>
  <w:style w:type="character" w:customStyle="1" w:styleId="Heading1Char">
    <w:name w:val="Heading 1 Char"/>
    <w:basedOn w:val="DefaultParagraphFont"/>
    <w:link w:val="Heading1"/>
    <w:uiPriority w:val="9"/>
    <w:rsid w:val="00A754F7"/>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A754F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754F7"/>
    <w:rPr>
      <w:rFonts w:asciiTheme="majorHAnsi" w:eastAsiaTheme="majorEastAsia" w:hAnsiTheme="majorHAnsi" w:cstheme="majorBidi"/>
      <w:b/>
      <w:bCs/>
      <w:color w:val="4F81BD" w:themeColor="accent1"/>
    </w:rPr>
  </w:style>
  <w:style w:type="paragraph" w:styleId="ListBullet2">
    <w:name w:val="List Bullet 2"/>
    <w:basedOn w:val="Normal"/>
    <w:uiPriority w:val="99"/>
    <w:unhideWhenUsed/>
    <w:rsid w:val="00A754F7"/>
    <w:pPr>
      <w:numPr>
        <w:numId w:val="2"/>
      </w:numPr>
      <w:contextualSpacing/>
    </w:pPr>
  </w:style>
  <w:style w:type="paragraph" w:styleId="BodyText">
    <w:name w:val="Body Text"/>
    <w:basedOn w:val="Normal"/>
    <w:link w:val="BodyTextChar"/>
    <w:uiPriority w:val="99"/>
    <w:unhideWhenUsed/>
    <w:rsid w:val="00A754F7"/>
    <w:pPr>
      <w:spacing w:after="120"/>
    </w:pPr>
  </w:style>
  <w:style w:type="character" w:customStyle="1" w:styleId="BodyTextChar">
    <w:name w:val="Body Text Char"/>
    <w:basedOn w:val="DefaultParagraphFont"/>
    <w:link w:val="BodyText"/>
    <w:uiPriority w:val="99"/>
    <w:rsid w:val="00A754F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754F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754F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754F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653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266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666D"/>
    <w:rPr>
      <w:rFonts w:ascii="Lucida Grande" w:hAnsi="Lucida Grande" w:cs="Lucida Grande"/>
      <w:sz w:val="18"/>
      <w:szCs w:val="18"/>
    </w:rPr>
  </w:style>
  <w:style w:type="paragraph" w:styleId="ListParagraph">
    <w:name w:val="List Paragraph"/>
    <w:basedOn w:val="Normal"/>
    <w:uiPriority w:val="34"/>
    <w:qFormat/>
    <w:rsid w:val="00D31625"/>
    <w:pPr>
      <w:ind w:left="720"/>
      <w:contextualSpacing/>
    </w:pPr>
  </w:style>
  <w:style w:type="character" w:styleId="Hyperlink">
    <w:name w:val="Hyperlink"/>
    <w:basedOn w:val="DefaultParagraphFont"/>
    <w:uiPriority w:val="99"/>
    <w:unhideWhenUsed/>
    <w:rsid w:val="002403F4"/>
    <w:rPr>
      <w:color w:val="0000FF" w:themeColor="hyperlink"/>
      <w:u w:val="single"/>
    </w:rPr>
  </w:style>
  <w:style w:type="character" w:customStyle="1" w:styleId="Heading1Char">
    <w:name w:val="Heading 1 Char"/>
    <w:basedOn w:val="DefaultParagraphFont"/>
    <w:link w:val="Heading1"/>
    <w:uiPriority w:val="9"/>
    <w:rsid w:val="00A754F7"/>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A754F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754F7"/>
    <w:rPr>
      <w:rFonts w:asciiTheme="majorHAnsi" w:eastAsiaTheme="majorEastAsia" w:hAnsiTheme="majorHAnsi" w:cstheme="majorBidi"/>
      <w:b/>
      <w:bCs/>
      <w:color w:val="4F81BD" w:themeColor="accent1"/>
    </w:rPr>
  </w:style>
  <w:style w:type="paragraph" w:styleId="ListBullet2">
    <w:name w:val="List Bullet 2"/>
    <w:basedOn w:val="Normal"/>
    <w:uiPriority w:val="99"/>
    <w:unhideWhenUsed/>
    <w:rsid w:val="00A754F7"/>
    <w:pPr>
      <w:numPr>
        <w:numId w:val="2"/>
      </w:numPr>
      <w:contextualSpacing/>
    </w:pPr>
  </w:style>
  <w:style w:type="paragraph" w:styleId="BodyText">
    <w:name w:val="Body Text"/>
    <w:basedOn w:val="Normal"/>
    <w:link w:val="BodyTextChar"/>
    <w:uiPriority w:val="99"/>
    <w:unhideWhenUsed/>
    <w:rsid w:val="00A754F7"/>
    <w:pPr>
      <w:spacing w:after="120"/>
    </w:pPr>
  </w:style>
  <w:style w:type="character" w:customStyle="1" w:styleId="BodyTextChar">
    <w:name w:val="Body Text Char"/>
    <w:basedOn w:val="DefaultParagraphFont"/>
    <w:link w:val="BodyText"/>
    <w:uiPriority w:val="99"/>
    <w:rsid w:val="00A754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jpg"/><Relationship Id="rId24" Type="http://schemas.openxmlformats.org/officeDocument/2006/relationships/image" Target="media/image19.png"/><Relationship Id="rId25" Type="http://schemas.openxmlformats.org/officeDocument/2006/relationships/image" Target="media/image20.jpg"/><Relationship Id="rId26" Type="http://schemas.openxmlformats.org/officeDocument/2006/relationships/image" Target="media/image21.jpg"/><Relationship Id="rId27" Type="http://schemas.openxmlformats.org/officeDocument/2006/relationships/image" Target="media/image22.jpg"/><Relationship Id="rId28" Type="http://schemas.openxmlformats.org/officeDocument/2006/relationships/image" Target="media/image23.png"/><Relationship Id="rId29" Type="http://schemas.openxmlformats.org/officeDocument/2006/relationships/image" Target="media/image2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hyperlink" Target="http://www.TorreyEKG.com" TargetMode="External"/><Relationship Id="rId9" Type="http://schemas.openxmlformats.org/officeDocument/2006/relationships/image" Target="media/image4.jpg"/><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jpg"/><Relationship Id="rId16" Type="http://schemas.openxmlformats.org/officeDocument/2006/relationships/image" Target="media/image11.jp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1733</TotalTime>
  <Pages>15</Pages>
  <Words>752</Words>
  <Characters>4292</Characters>
  <Application>Microsoft Macintosh Word</Application>
  <DocSecurity>0</DocSecurity>
  <Lines>35</Lines>
  <Paragraphs>10</Paragraphs>
  <ScaleCrop>false</ScaleCrop>
  <Company/>
  <LinksUpToDate>false</LinksUpToDate>
  <CharactersWithSpaces>5034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Torrey</dc:creator>
  <cp:keywords/>
  <dc:description/>
  <cp:lastModifiedBy>Susan Torrey</cp:lastModifiedBy>
  <cp:revision>24</cp:revision>
  <dcterms:created xsi:type="dcterms:W3CDTF">2018-02-16T14:13:00Z</dcterms:created>
  <dcterms:modified xsi:type="dcterms:W3CDTF">2018-03-22T00:55:00Z</dcterms:modified>
</cp:coreProperties>
</file>